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10" w:rsidRPr="008F3D3C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0D644E" wp14:editId="05CDF70E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D3C">
        <w:rPr>
          <w:sz w:val="22"/>
          <w:szCs w:val="22"/>
          <w:lang w:val="ru-RU"/>
        </w:rPr>
        <w:t>ООО “Инфотех”</w:t>
      </w:r>
    </w:p>
    <w:p w:rsidR="00B82510" w:rsidRPr="008F3D3C" w:rsidRDefault="00B82510" w:rsidP="00B82510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>, 18 б</w:t>
      </w:r>
    </w:p>
    <w:p w:rsidR="00B82510" w:rsidRPr="00AA7965" w:rsidRDefault="00AA7965" w:rsidP="00B82510">
      <w:pPr>
        <w:spacing w:before="0" w:after="0" w:line="0" w:lineRule="atLeast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Тел.</w:t>
      </w:r>
      <w:r w:rsidR="00B82510" w:rsidRPr="008F3D3C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en-US"/>
        </w:rPr>
        <w:t>(095)256-67-75, (067)610-64-04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073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328</w:t>
      </w:r>
      <w:r>
        <w:rPr>
          <w:sz w:val="22"/>
          <w:szCs w:val="22"/>
          <w:lang w:val="en-US"/>
        </w:rPr>
        <w:t>-6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40</w:t>
      </w:r>
      <w:bookmarkStart w:id="0" w:name="_GoBack"/>
      <w:bookmarkEnd w:id="0"/>
    </w:p>
    <w:p w:rsidR="00B82510" w:rsidRPr="00AA7965" w:rsidRDefault="00B82510" w:rsidP="00B82510">
      <w:pPr>
        <w:spacing w:before="0" w:after="0" w:line="0" w:lineRule="atLeast"/>
        <w:jc w:val="right"/>
        <w:rPr>
          <w:sz w:val="22"/>
          <w:szCs w:val="22"/>
          <w:lang w:val="en-US"/>
        </w:rPr>
      </w:pPr>
      <w:r w:rsidRPr="008F3D3C">
        <w:rPr>
          <w:sz w:val="22"/>
          <w:szCs w:val="22"/>
          <w:lang w:val="ru-RU"/>
        </w:rPr>
        <w:t>Е</w:t>
      </w:r>
      <w:r w:rsidRPr="00AA7965">
        <w:rPr>
          <w:sz w:val="22"/>
          <w:szCs w:val="22"/>
          <w:lang w:val="en-US"/>
        </w:rPr>
        <w:t>-</w:t>
      </w:r>
      <w:r w:rsidRPr="00701759">
        <w:rPr>
          <w:sz w:val="22"/>
          <w:szCs w:val="22"/>
          <w:lang w:val="en-US"/>
        </w:rPr>
        <w:t>mail</w:t>
      </w:r>
      <w:r w:rsidRPr="00AA7965">
        <w:rPr>
          <w:sz w:val="22"/>
          <w:szCs w:val="22"/>
          <w:lang w:val="en-US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AA7965">
          <w:rPr>
            <w:rStyle w:val="afb"/>
            <w:sz w:val="22"/>
            <w:szCs w:val="22"/>
            <w:lang w:val="en-US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AA7965">
          <w:rPr>
            <w:rStyle w:val="afb"/>
            <w:sz w:val="22"/>
            <w:szCs w:val="22"/>
            <w:lang w:val="en-US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AA7965">
          <w:rPr>
            <w:rStyle w:val="afb"/>
            <w:sz w:val="22"/>
            <w:szCs w:val="22"/>
            <w:lang w:val="en-US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ua</w:t>
        </w:r>
      </w:hyperlink>
    </w:p>
    <w:p w:rsidR="00B82510" w:rsidRPr="00B82510" w:rsidRDefault="0070253B" w:rsidP="00B82510">
      <w:pPr>
        <w:jc w:val="right"/>
        <w:rPr>
          <w:sz w:val="52"/>
          <w:szCs w:val="52"/>
          <w:lang w:val="en-US"/>
        </w:rPr>
      </w:pPr>
      <w:hyperlink r:id="rId13" w:history="1">
        <w:r w:rsidR="00B82510" w:rsidRPr="00220479">
          <w:rPr>
            <w:sz w:val="22"/>
            <w:szCs w:val="22"/>
            <w:lang w:val="en-US"/>
          </w:rPr>
          <w:t>http://www.itech.net.ua</w:t>
        </w:r>
      </w:hyperlink>
    </w:p>
    <w:p w:rsidR="00FB267E" w:rsidRPr="00B82510" w:rsidRDefault="00E45CB0" w:rsidP="00B82510">
      <w:pPr>
        <w:jc w:val="center"/>
        <w:rPr>
          <w:sz w:val="52"/>
          <w:szCs w:val="52"/>
          <w:lang w:val="en-US"/>
        </w:rPr>
      </w:pPr>
      <w:r w:rsidRPr="005920A1">
        <w:rPr>
          <w:sz w:val="52"/>
          <w:szCs w:val="52"/>
          <w:lang w:val="ru-RU"/>
        </w:rPr>
        <w:t>Базовый</w:t>
      </w:r>
      <w:r w:rsidRPr="00B82510">
        <w:rPr>
          <w:sz w:val="52"/>
          <w:szCs w:val="52"/>
          <w:lang w:val="en-US"/>
        </w:rPr>
        <w:t xml:space="preserve"> </w:t>
      </w:r>
      <w:r w:rsidRPr="005920A1">
        <w:rPr>
          <w:sz w:val="52"/>
          <w:szCs w:val="52"/>
          <w:lang w:val="ru-RU"/>
        </w:rPr>
        <w:t>курс</w:t>
      </w:r>
      <w:r w:rsidRPr="00B82510">
        <w:rPr>
          <w:sz w:val="52"/>
          <w:szCs w:val="52"/>
          <w:lang w:val="en-US"/>
        </w:rPr>
        <w:t xml:space="preserve"> </w:t>
      </w:r>
      <w:r w:rsidR="002A28E8" w:rsidRPr="00B82510">
        <w:rPr>
          <w:sz w:val="52"/>
          <w:szCs w:val="52"/>
          <w:lang w:val="en-US"/>
        </w:rPr>
        <w:t>Corel DRAW</w:t>
      </w:r>
    </w:p>
    <w:p w:rsid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5920A1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D54897" w:rsidRPr="00B82510">
        <w:rPr>
          <w:color w:val="53585D" w:themeColor="text2" w:themeTint="BF"/>
          <w:sz w:val="22"/>
          <w:szCs w:val="22"/>
          <w:lang w:val="ru-RU"/>
        </w:rPr>
        <w:t>30</w:t>
      </w:r>
      <w:r w:rsidR="00F03222">
        <w:rPr>
          <w:color w:val="53585D" w:themeColor="text2" w:themeTint="BF"/>
          <w:sz w:val="22"/>
          <w:szCs w:val="22"/>
          <w:lang w:val="ru-RU"/>
        </w:rPr>
        <w:t xml:space="preserve"> </w:t>
      </w:r>
      <w:r w:rsidR="00F97DF9">
        <w:rPr>
          <w:color w:val="53585D" w:themeColor="text2" w:themeTint="BF"/>
          <w:sz w:val="22"/>
          <w:szCs w:val="22"/>
          <w:lang w:val="ru-RU"/>
        </w:rPr>
        <w:t>часов</w:t>
      </w:r>
    </w:p>
    <w:p w:rsidR="00B82510" w:rsidRPr="005920A1" w:rsidRDefault="00B82510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RPr="005920A1" w:rsidTr="00FA2761">
        <w:trPr>
          <w:trHeight w:val="724"/>
        </w:trPr>
        <w:tc>
          <w:tcPr>
            <w:tcW w:w="885" w:type="dxa"/>
          </w:tcPr>
          <w:p w:rsidR="00FC3029" w:rsidRPr="005920A1" w:rsidRDefault="00FC3029" w:rsidP="006B62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92" w:type="dxa"/>
          </w:tcPr>
          <w:p w:rsidR="00FC3029" w:rsidRPr="005920A1" w:rsidRDefault="00FC3029" w:rsidP="006B623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5920A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</w:t>
            </w:r>
          </w:p>
        </w:tc>
        <w:tc>
          <w:tcPr>
            <w:tcW w:w="9592" w:type="dxa"/>
          </w:tcPr>
          <w:p w:rsidR="00FC3029" w:rsidRPr="005920A1" w:rsidRDefault="00690A2C" w:rsidP="007E73B9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Векторная</w:t>
            </w:r>
            <w:r w:rsidR="007E73B9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графика.</w:t>
            </w:r>
          </w:p>
          <w:p w:rsidR="007E73B9" w:rsidRPr="005920A1" w:rsidRDefault="007E73B9" w:rsidP="00D02AEF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базовыми терминами и понятиями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векторной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графики. Рассмотрение преимуществ </w:t>
            </w:r>
            <w:r w:rsidR="00D02AE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 недостатков векторной графики</w:t>
            </w:r>
            <w:r w:rsidR="00313D6A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rPr>
          <w:trHeight w:val="850"/>
        </w:trPr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2</w:t>
            </w:r>
          </w:p>
        </w:tc>
        <w:tc>
          <w:tcPr>
            <w:tcW w:w="9592" w:type="dxa"/>
          </w:tcPr>
          <w:p w:rsidR="00313D6A" w:rsidRPr="005920A1" w:rsidRDefault="00313D6A" w:rsidP="00313D6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Знакомство с возможностями пакета </w:t>
            </w:r>
            <w:proofErr w:type="spellStart"/>
            <w:r w:rsidR="00AA1CCB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DRAW </w:t>
            </w:r>
            <w:r w:rsidR="00D02AEF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Х</w:t>
            </w: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5 и его особенностями.</w:t>
            </w:r>
          </w:p>
          <w:p w:rsidR="00FC3029" w:rsidRPr="005920A1" w:rsidRDefault="00313D6A" w:rsidP="00690A2C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Обзор возможностей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DRAW Х5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Базовые термины и понятия </w:t>
            </w:r>
            <w:proofErr w:type="spellStart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DRAW Х5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Изучение элементов интерфейса </w:t>
            </w:r>
            <w:r w:rsidR="00AA1CCB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(панели инструментов и свойств, панели управления, палитра цветов). Настройка интерфейса программы.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Регулирование производительности программного продукта.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3</w:t>
            </w:r>
          </w:p>
        </w:tc>
        <w:tc>
          <w:tcPr>
            <w:tcW w:w="9592" w:type="dxa"/>
          </w:tcPr>
          <w:p w:rsidR="00B40933" w:rsidRPr="005920A1" w:rsidRDefault="00B40933" w:rsidP="00B40933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Работа с документом </w:t>
            </w:r>
            <w:proofErr w:type="spellStart"/>
            <w:r w:rsidR="00BB7935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 w:rsidR="00BB7935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 DRAW</w:t>
            </w:r>
            <w:r w:rsidR="00CE4626"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  <w:p w:rsidR="00FC3029" w:rsidRPr="005920A1" w:rsidRDefault="00AA1CCB" w:rsidP="00AA1CCB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Создание нового документа.</w:t>
            </w:r>
            <w:r w:rsidR="00B40933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Управление окнами документов. Страницы. Добавление, удаление, переименование страниц. Размер и ориентация страниц документа. Масштаб отображения. Измерительные линейки, сетки и направляющие.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4</w:t>
            </w:r>
          </w:p>
        </w:tc>
        <w:tc>
          <w:tcPr>
            <w:tcW w:w="9592" w:type="dxa"/>
          </w:tcPr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Контуры и фигуры.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 </w:t>
            </w:r>
          </w:p>
          <w:p w:rsidR="00FA2761" w:rsidRPr="005920A1" w:rsidRDefault="00FA2761" w:rsidP="00FA276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для работы с формой объектов. Построение прямых линий. Построение кривых. Кривые Безье. Контуры с сегментами разных типов. Замкнутые контуры. Типы узлов. Преобразование типов узлов. Добавление и удаление узлов. Порядок перекрывания объектов</w:t>
            </w:r>
            <w:r w:rsidRPr="005920A1">
              <w:rPr>
                <w:rFonts w:ascii="Arial" w:hAnsi="Arial" w:cs="Arial"/>
                <w:color w:val="666666"/>
                <w:sz w:val="17"/>
                <w:szCs w:val="17"/>
                <w:shd w:val="clear" w:color="auto" w:fill="EDF1F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5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Создания векторных объектов.</w:t>
            </w:r>
          </w:p>
          <w:p w:rsidR="00FC3029" w:rsidRPr="005920A1" w:rsidRDefault="00CC501A" w:rsidP="00CC501A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Инструменты рисования геометрических фигур. Выделение и преобразование объектов. Редактирование формы объектов. Цветовые модели, палитры и заливка цветом. Специальные заливки объектов.</w:t>
            </w:r>
          </w:p>
        </w:tc>
      </w:tr>
      <w:tr w:rsidR="00CC501A" w:rsidRPr="005920A1" w:rsidTr="00FA2761">
        <w:tc>
          <w:tcPr>
            <w:tcW w:w="885" w:type="dxa"/>
          </w:tcPr>
          <w:p w:rsidR="00CC501A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6</w:t>
            </w:r>
          </w:p>
        </w:tc>
        <w:tc>
          <w:tcPr>
            <w:tcW w:w="9592" w:type="dxa"/>
          </w:tcPr>
          <w:p w:rsidR="00CC501A" w:rsidRPr="005920A1" w:rsidRDefault="00CC501A" w:rsidP="00CC501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объектами.</w:t>
            </w:r>
          </w:p>
          <w:p w:rsidR="00CC501A" w:rsidRPr="005920A1" w:rsidRDefault="00CC501A" w:rsidP="00F57F85">
            <w:pPr>
              <w:tabs>
                <w:tab w:val="num" w:pos="900"/>
              </w:tabs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Манипуляция с об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ъектами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Группировка объектов.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Соединение </w:t>
            </w:r>
            <w:r w:rsidR="005920A1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объектов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логические операции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над ними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Выравнивание и распределение объектов. Выравнивание по направляющим, по объектам, по сетке.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Диспетчер объектов. Работа со 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лоями и объектами</w:t>
            </w:r>
            <w:r w:rsidR="00F57F85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FC3029" w:rsidRPr="005920A1" w:rsidTr="00FA2761">
        <w:tc>
          <w:tcPr>
            <w:tcW w:w="885" w:type="dxa"/>
          </w:tcPr>
          <w:p w:rsidR="00FC3029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7</w:t>
            </w:r>
          </w:p>
        </w:tc>
        <w:tc>
          <w:tcPr>
            <w:tcW w:w="9592" w:type="dxa"/>
          </w:tcPr>
          <w:p w:rsidR="00D7643F" w:rsidRPr="005920A1" w:rsidRDefault="00D7643F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Специальные эффекты</w:t>
            </w:r>
          </w:p>
          <w:p w:rsidR="002174BA" w:rsidRPr="005920A1" w:rsidRDefault="008A3194" w:rsidP="00C06DD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Работа со спецэффектами. Добавление перспективы. Создание тени. Применение: огибающей, объекта-линзы. Изменение формы объекта. Эффект протекания объекта. Придание объема объекту</w:t>
            </w:r>
            <w:r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592" w:type="dxa"/>
          </w:tcPr>
          <w:p w:rsidR="00FA2761" w:rsidRPr="005920A1" w:rsidRDefault="00C77B4D" w:rsidP="00EB0057">
            <w:pPr>
              <w:spacing w:before="0" w:after="0" w:line="18" w:lineRule="atLeast"/>
              <w:ind w:left="113" w:right="124"/>
              <w:jc w:val="both"/>
              <w:rPr>
                <w:rStyle w:val="apple-converted-space"/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Работа с текстом.</w:t>
            </w:r>
          </w:p>
          <w:p w:rsidR="00EB0057" w:rsidRPr="005920A1" w:rsidRDefault="00EB0057" w:rsidP="00C06DD0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jc w:val="both"/>
              <w:rPr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Оформление текста. Текст: простой и фигурный. 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Навыки, необходимые для работы с различными текстовыми блоками.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Размещение текста вдоль кривой.</w:t>
            </w:r>
            <w:r w:rsidR="00C06DD0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</w:t>
            </w: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Корректировка текста геометрической формы.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FA2761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9</w:t>
            </w:r>
          </w:p>
        </w:tc>
        <w:tc>
          <w:tcPr>
            <w:tcW w:w="9592" w:type="dxa"/>
          </w:tcPr>
          <w:p w:rsidR="00EB0057" w:rsidRPr="005920A1" w:rsidRDefault="00EB0057" w:rsidP="00C77B4D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Растровые изображения.</w:t>
            </w:r>
          </w:p>
          <w:p w:rsidR="00C77B4D" w:rsidRPr="005920A1" w:rsidRDefault="00C77B4D" w:rsidP="00C77B4D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Импортирование изображений. Работа с импортированными изображениями. Коррекция цвета, управление яркостью и контрастом. Балансировка цветов. Гамма изображения. Редактирование контура изображения.</w:t>
            </w:r>
          </w:p>
        </w:tc>
      </w:tr>
      <w:tr w:rsidR="00FA2761" w:rsidRPr="005920A1" w:rsidTr="00FA2761">
        <w:tc>
          <w:tcPr>
            <w:tcW w:w="885" w:type="dxa"/>
          </w:tcPr>
          <w:p w:rsidR="00FA2761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10</w:t>
            </w:r>
          </w:p>
        </w:tc>
        <w:tc>
          <w:tcPr>
            <w:tcW w:w="9592" w:type="dxa"/>
          </w:tcPr>
          <w:p w:rsidR="00D7643F" w:rsidRPr="005920A1" w:rsidRDefault="00D7643F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>Автоматизация действий.</w:t>
            </w:r>
          </w:p>
          <w:p w:rsidR="00FA2761" w:rsidRPr="005920A1" w:rsidRDefault="005920A1" w:rsidP="00690A2C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RU"/>
              </w:rPr>
            </w:pP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программы для автоматизации рутинных процессов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Утилита для автоматического формирования штрих-кода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Corel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 BARCODE </w:t>
            </w:r>
            <w:r w:rsidR="00D7643F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WIZARD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Возможности автоматизации на примере создания календаря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D7643F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11</w:t>
            </w:r>
          </w:p>
        </w:tc>
        <w:tc>
          <w:tcPr>
            <w:tcW w:w="9592" w:type="dxa"/>
          </w:tcPr>
          <w:p w:rsidR="00C77B4D" w:rsidRPr="005920A1" w:rsidRDefault="005A3D1F" w:rsidP="005A3D1F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Векторизация растровых изображений</w:t>
            </w:r>
            <w:r w:rsidR="00C77B4D" w:rsidRPr="005920A1">
              <w:rPr>
                <w:rFonts w:asciiTheme="minorHAnsi" w:eastAsiaTheme="minorHAnsi" w:hAnsiTheme="minorHAnsi" w:cstheme="minorBidi"/>
                <w:b/>
                <w:color w:val="577188" w:themeColor="accent1" w:themeShade="BF"/>
                <w:kern w:val="20"/>
                <w:lang w:eastAsia="uk-UA"/>
              </w:rPr>
              <w:t>.</w:t>
            </w:r>
          </w:p>
          <w:p w:rsidR="00D7643F" w:rsidRPr="005920A1" w:rsidRDefault="00C77B4D" w:rsidP="008A3194">
            <w:pPr>
              <w:pStyle w:val="afd"/>
              <w:shd w:val="clear" w:color="auto" w:fill="FFFFFF"/>
              <w:spacing w:before="0" w:beforeAutospacing="0" w:after="0" w:afterAutospacing="0" w:line="270" w:lineRule="atLeast"/>
              <w:ind w:left="113"/>
              <w:rPr>
                <w:b/>
                <w:color w:val="577188" w:themeColor="accent1" w:themeShade="BF"/>
              </w:rPr>
            </w:pPr>
            <w:r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>Форматы векторных и растровых изображений.</w:t>
            </w:r>
            <w:r w:rsidR="005A3D1F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Трассировка растровых изображений</w:t>
            </w:r>
            <w:r w:rsidR="008A3194" w:rsidRPr="005920A1">
              <w:rPr>
                <w:rFonts w:asciiTheme="minorHAnsi" w:eastAsiaTheme="minorHAnsi" w:hAnsiTheme="minorHAnsi" w:cstheme="minorBidi"/>
                <w:color w:val="577188" w:themeColor="accent1" w:themeShade="BF"/>
                <w:kern w:val="20"/>
                <w:lang w:eastAsia="uk-UA"/>
              </w:rPr>
              <w:t xml:space="preserve"> с помощью приложения</w:t>
            </w:r>
            <w:r w:rsidR="008A3194" w:rsidRPr="005920A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7643F" w:rsidRPr="005920A1">
              <w:rPr>
                <w:b/>
                <w:color w:val="577188" w:themeColor="accent1" w:themeShade="BF"/>
              </w:rPr>
              <w:t>Corel</w:t>
            </w:r>
            <w:proofErr w:type="spellEnd"/>
            <w:r w:rsidR="00C90638" w:rsidRPr="00C90638">
              <w:rPr>
                <w:b/>
                <w:color w:val="577188" w:themeColor="accent1" w:themeShade="BF"/>
              </w:rPr>
              <w:t xml:space="preserve"> </w:t>
            </w:r>
            <w:r w:rsidR="00D7643F" w:rsidRPr="005920A1">
              <w:rPr>
                <w:b/>
                <w:color w:val="577188" w:themeColor="accent1" w:themeShade="BF"/>
              </w:rPr>
              <w:t>TRECE</w:t>
            </w:r>
            <w:r w:rsidR="008A3194" w:rsidRPr="005920A1">
              <w:rPr>
                <w:b/>
                <w:color w:val="577188" w:themeColor="accent1" w:themeShade="BF"/>
              </w:rPr>
              <w:t>.</w:t>
            </w:r>
          </w:p>
        </w:tc>
      </w:tr>
      <w:tr w:rsidR="00D7643F" w:rsidRPr="005920A1" w:rsidTr="00FA2761">
        <w:tc>
          <w:tcPr>
            <w:tcW w:w="885" w:type="dxa"/>
          </w:tcPr>
          <w:p w:rsidR="00D7643F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12</w:t>
            </w:r>
          </w:p>
        </w:tc>
        <w:tc>
          <w:tcPr>
            <w:tcW w:w="9592" w:type="dxa"/>
          </w:tcPr>
          <w:p w:rsidR="005920A1" w:rsidRPr="005920A1" w:rsidRDefault="005920A1" w:rsidP="00D7643F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Стиль. </w:t>
            </w:r>
          </w:p>
          <w:p w:rsidR="00D7643F" w:rsidRPr="005920A1" w:rsidRDefault="005920A1" w:rsidP="005920A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Принципы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и особенности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создания документа 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для работы с </w:t>
            </w:r>
            <w:proofErr w:type="spellStart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>о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ракалом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самоклеющаяся</w:t>
            </w:r>
            <w:proofErr w:type="spellEnd"/>
            <w:r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 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пленка</w:t>
            </w:r>
            <w:r>
              <w:rPr>
                <w:color w:val="577188" w:themeColor="accent1" w:themeShade="BF"/>
                <w:sz w:val="24"/>
                <w:szCs w:val="24"/>
                <w:lang w:val="ru-RU"/>
              </w:rPr>
              <w:t>)</w:t>
            </w: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. </w:t>
            </w:r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 xml:space="preserve">Планирование и разработка макета с использованием всех возможностей </w:t>
            </w:r>
            <w:proofErr w:type="spellStart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CorelDraw</w:t>
            </w:r>
            <w:proofErr w:type="spellEnd"/>
            <w:r w:rsidR="00EB0057"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. Разработка упаковки, фирменного стиля, обложки, рекламного блока</w:t>
            </w:r>
            <w:r w:rsidR="005A3D1F" w:rsidRPr="005920A1">
              <w:rPr>
                <w:rFonts w:ascii="Arial" w:hAnsi="Arial" w:cs="Arial"/>
                <w:color w:val="333333"/>
                <w:lang w:val="ru-RU"/>
              </w:rPr>
              <w:t>.</w:t>
            </w:r>
          </w:p>
        </w:tc>
      </w:tr>
      <w:tr w:rsidR="00EB0057" w:rsidRPr="005920A1" w:rsidTr="00FA2761">
        <w:tc>
          <w:tcPr>
            <w:tcW w:w="885" w:type="dxa"/>
          </w:tcPr>
          <w:p w:rsidR="00EB0057" w:rsidRPr="005920A1" w:rsidRDefault="00EB0057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rFonts w:asciiTheme="minorHAnsi" w:hAnsiTheme="minorHAnsi"/>
                <w:color w:val="577188" w:themeColor="accent1" w:themeShade="BF"/>
                <w:sz w:val="24"/>
                <w:szCs w:val="24"/>
                <w:lang w:val="ru-RU"/>
              </w:rPr>
              <w:t>13</w:t>
            </w:r>
          </w:p>
        </w:tc>
        <w:tc>
          <w:tcPr>
            <w:tcW w:w="9592" w:type="dxa"/>
          </w:tcPr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lang w:val="ru-RU"/>
              </w:rPr>
            </w:pPr>
            <w:r w:rsidRPr="005920A1">
              <w:rPr>
                <w:b/>
                <w:color w:val="577188" w:themeColor="accent1" w:themeShade="BF"/>
                <w:sz w:val="24"/>
                <w:szCs w:val="24"/>
                <w:lang w:val="ru-RU"/>
              </w:rPr>
              <w:t xml:space="preserve">Формирование и вывод изображения на печать. </w:t>
            </w:r>
          </w:p>
          <w:p w:rsidR="00EB0057" w:rsidRPr="005920A1" w:rsidRDefault="00EB0057" w:rsidP="00EB0057">
            <w:pPr>
              <w:spacing w:before="0" w:after="0" w:line="18" w:lineRule="atLeast"/>
              <w:ind w:left="113" w:right="124"/>
              <w:jc w:val="both"/>
              <w:rPr>
                <w:rFonts w:ascii="Arial" w:hAnsi="Arial" w:cs="Arial"/>
                <w:color w:val="333333"/>
                <w:lang w:val="ru-RU"/>
              </w:rPr>
            </w:pPr>
            <w:r w:rsidRPr="005920A1">
              <w:rPr>
                <w:color w:val="577188" w:themeColor="accent1" w:themeShade="BF"/>
                <w:sz w:val="24"/>
                <w:szCs w:val="24"/>
                <w:lang w:val="ru-RU"/>
              </w:rPr>
              <w:t>Подготовка изображения к печати. Установка параметров печати. Печать изображения по частям. Подготовка макета для печати. Предварительная настройка документа для передачи в сервисное бюро.</w:t>
            </w:r>
          </w:p>
        </w:tc>
      </w:tr>
    </w:tbl>
    <w:p w:rsidR="00D453FF" w:rsidRPr="005920A1" w:rsidRDefault="00D453FF" w:rsidP="00FA6410">
      <w:pPr>
        <w:rPr>
          <w:lang w:val="ru-RU"/>
        </w:rPr>
      </w:pPr>
    </w:p>
    <w:p w:rsidR="00F00278" w:rsidRPr="005920A1" w:rsidRDefault="005A3D1F" w:rsidP="00FA6410">
      <w:pPr>
        <w:rPr>
          <w:color w:val="FF0000"/>
          <w:sz w:val="28"/>
          <w:szCs w:val="28"/>
          <w:lang w:val="ru-RU"/>
        </w:rPr>
      </w:pPr>
      <w:r w:rsidRPr="005920A1">
        <w:rPr>
          <w:color w:val="FF0000"/>
          <w:sz w:val="28"/>
          <w:szCs w:val="28"/>
          <w:lang w:val="ru-RU"/>
        </w:rPr>
        <w:t>В данном курсе исключен</w:t>
      </w:r>
      <w:r w:rsidR="00CE4626" w:rsidRPr="005920A1">
        <w:rPr>
          <w:color w:val="FF0000"/>
          <w:sz w:val="28"/>
          <w:szCs w:val="28"/>
          <w:lang w:val="ru-RU"/>
        </w:rPr>
        <w:t>:</w:t>
      </w:r>
      <w:r w:rsidRPr="005920A1">
        <w:rPr>
          <w:color w:val="FF0000"/>
          <w:sz w:val="28"/>
          <w:szCs w:val="28"/>
          <w:lang w:val="ru-RU"/>
        </w:rPr>
        <w:t xml:space="preserve"> пакет растровой графики </w:t>
      </w:r>
      <w:proofErr w:type="spellStart"/>
      <w:r w:rsidRPr="005920A1">
        <w:rPr>
          <w:color w:val="FF0000"/>
          <w:sz w:val="28"/>
          <w:szCs w:val="28"/>
          <w:lang w:val="ru-RU"/>
        </w:rPr>
        <w:t>Corel</w:t>
      </w:r>
      <w:proofErr w:type="spellEnd"/>
      <w:r w:rsidRPr="005920A1">
        <w:rPr>
          <w:color w:val="FF0000"/>
          <w:sz w:val="28"/>
          <w:szCs w:val="28"/>
          <w:lang w:val="ru-RU"/>
        </w:rPr>
        <w:t xml:space="preserve"> PHOTO-PAINT</w:t>
      </w:r>
      <w:r w:rsidR="00CE4626" w:rsidRPr="005920A1">
        <w:rPr>
          <w:color w:val="FF0000"/>
          <w:sz w:val="28"/>
          <w:szCs w:val="28"/>
          <w:lang w:val="ru-RU"/>
        </w:rPr>
        <w:t>.</w:t>
      </w:r>
    </w:p>
    <w:p w:rsidR="00F00278" w:rsidRPr="005920A1" w:rsidRDefault="00F00278" w:rsidP="00FA6410">
      <w:pPr>
        <w:rPr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F00278" w:rsidRPr="005920A1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Pr="005920A1" w:rsidRDefault="00DC5726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RPr="005920A1" w:rsidSect="00371BB8">
      <w:footerReference w:type="default" r:id="rId14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3B" w:rsidRDefault="0070253B">
      <w:pPr>
        <w:spacing w:before="0" w:after="0" w:line="240" w:lineRule="auto"/>
      </w:pPr>
      <w:r>
        <w:separator/>
      </w:r>
    </w:p>
  </w:endnote>
  <w:endnote w:type="continuationSeparator" w:id="0">
    <w:p w:rsidR="0070253B" w:rsidRDefault="00702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19754F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19754F" w:rsidRPr="004B4081">
      <w:rPr>
        <w:lang w:val="ru-RU"/>
      </w:rPr>
      <w:fldChar w:fldCharType="separate"/>
    </w:r>
    <w:r w:rsidR="00AA7965">
      <w:rPr>
        <w:noProof/>
        <w:lang w:val="ru-RU"/>
      </w:rPr>
      <w:t>2</w:t>
    </w:r>
    <w:r w:rsidR="0019754F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</w:t>
    </w:r>
  </w:p>
  <w:p w:rsidR="00D453FF" w:rsidRPr="00034462" w:rsidRDefault="00B82510" w:rsidP="00CB6103">
    <w:pPr>
      <w:pStyle w:val="a5"/>
      <w:jc w:val="right"/>
      <w:rPr>
        <w:lang w:val="ru-RU"/>
      </w:rPr>
    </w:pPr>
    <w:r>
      <w:rPr>
        <w:lang w:val="ru-RU"/>
      </w:rPr>
      <w:t>ООО «Инфотех»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3B" w:rsidRDefault="0070253B">
      <w:pPr>
        <w:spacing w:before="0" w:after="0" w:line="240" w:lineRule="auto"/>
      </w:pPr>
      <w:r>
        <w:separator/>
      </w:r>
    </w:p>
  </w:footnote>
  <w:footnote w:type="continuationSeparator" w:id="0">
    <w:p w:rsidR="0070253B" w:rsidRDefault="007025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0B4D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" w15:restartNumberingAfterBreak="0">
    <w:nsid w:val="10872D1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25759DD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8E6757E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AB3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396A3F"/>
    <w:multiLevelType w:val="multilevel"/>
    <w:tmpl w:val="AECEC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F8A6FBC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36AA5852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5112"/>
    <w:multiLevelType w:val="hybridMultilevel"/>
    <w:tmpl w:val="190890E2"/>
    <w:lvl w:ilvl="0" w:tplc="DCB6B4AC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505459"/>
    <w:multiLevelType w:val="multilevel"/>
    <w:tmpl w:val="91749F54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4FFB262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6634E39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3368CA"/>
    <w:multiLevelType w:val="hybridMultilevel"/>
    <w:tmpl w:val="29DC6A76"/>
    <w:lvl w:ilvl="0" w:tplc="510A7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4E7E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F66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848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843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FE1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42A0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92B1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882A0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0866"/>
    <w:multiLevelType w:val="multilevel"/>
    <w:tmpl w:val="B046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9037A"/>
    <w:multiLevelType w:val="hybridMultilevel"/>
    <w:tmpl w:val="054C7076"/>
    <w:lvl w:ilvl="0" w:tplc="9AA89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A90BD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5007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2224E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FCCF7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B1E1B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86C2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1BAAF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D9E88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6A447FC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85C4508"/>
    <w:multiLevelType w:val="multilevel"/>
    <w:tmpl w:val="054C7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7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5"/>
    <w:rsid w:val="00015FF3"/>
    <w:rsid w:val="00031033"/>
    <w:rsid w:val="00034462"/>
    <w:rsid w:val="000538F0"/>
    <w:rsid w:val="0005510F"/>
    <w:rsid w:val="00065A10"/>
    <w:rsid w:val="00082389"/>
    <w:rsid w:val="000A7995"/>
    <w:rsid w:val="000B29C4"/>
    <w:rsid w:val="001217C7"/>
    <w:rsid w:val="001225BF"/>
    <w:rsid w:val="001304FA"/>
    <w:rsid w:val="0013377C"/>
    <w:rsid w:val="00135E1A"/>
    <w:rsid w:val="001616F9"/>
    <w:rsid w:val="001942FB"/>
    <w:rsid w:val="0019754F"/>
    <w:rsid w:val="001A21F3"/>
    <w:rsid w:val="001A3222"/>
    <w:rsid w:val="001C2149"/>
    <w:rsid w:val="001D438B"/>
    <w:rsid w:val="001D668C"/>
    <w:rsid w:val="001E36E5"/>
    <w:rsid w:val="001E7981"/>
    <w:rsid w:val="00205189"/>
    <w:rsid w:val="002174BA"/>
    <w:rsid w:val="00220202"/>
    <w:rsid w:val="002A28E8"/>
    <w:rsid w:val="002F7F52"/>
    <w:rsid w:val="00301A1D"/>
    <w:rsid w:val="00302874"/>
    <w:rsid w:val="00304375"/>
    <w:rsid w:val="00313D6A"/>
    <w:rsid w:val="00343DBF"/>
    <w:rsid w:val="00361EFF"/>
    <w:rsid w:val="00371BB8"/>
    <w:rsid w:val="00397DEE"/>
    <w:rsid w:val="003C4601"/>
    <w:rsid w:val="003E197B"/>
    <w:rsid w:val="0041136A"/>
    <w:rsid w:val="00413489"/>
    <w:rsid w:val="00420481"/>
    <w:rsid w:val="00455F24"/>
    <w:rsid w:val="004B4081"/>
    <w:rsid w:val="004B7CAD"/>
    <w:rsid w:val="004D7F12"/>
    <w:rsid w:val="004E663F"/>
    <w:rsid w:val="004F0633"/>
    <w:rsid w:val="004F0A3E"/>
    <w:rsid w:val="00557851"/>
    <w:rsid w:val="00566B23"/>
    <w:rsid w:val="005920A1"/>
    <w:rsid w:val="00594436"/>
    <w:rsid w:val="005A3D1F"/>
    <w:rsid w:val="005A63D2"/>
    <w:rsid w:val="005B642C"/>
    <w:rsid w:val="005C7741"/>
    <w:rsid w:val="006052EC"/>
    <w:rsid w:val="00614500"/>
    <w:rsid w:val="00627D1C"/>
    <w:rsid w:val="00690A2C"/>
    <w:rsid w:val="006B40A7"/>
    <w:rsid w:val="006B6234"/>
    <w:rsid w:val="006C26CB"/>
    <w:rsid w:val="006D3984"/>
    <w:rsid w:val="006D3A8D"/>
    <w:rsid w:val="00701759"/>
    <w:rsid w:val="0070253B"/>
    <w:rsid w:val="00702BB4"/>
    <w:rsid w:val="00706B72"/>
    <w:rsid w:val="00716B68"/>
    <w:rsid w:val="0071704B"/>
    <w:rsid w:val="00722D6B"/>
    <w:rsid w:val="007E73B9"/>
    <w:rsid w:val="007F7533"/>
    <w:rsid w:val="00820BDA"/>
    <w:rsid w:val="008269DF"/>
    <w:rsid w:val="00862C08"/>
    <w:rsid w:val="008753D2"/>
    <w:rsid w:val="008A3194"/>
    <w:rsid w:val="008F3D3C"/>
    <w:rsid w:val="009164FC"/>
    <w:rsid w:val="00980DC5"/>
    <w:rsid w:val="00984CB2"/>
    <w:rsid w:val="009A6D05"/>
    <w:rsid w:val="009B4029"/>
    <w:rsid w:val="009C126F"/>
    <w:rsid w:val="00A166A5"/>
    <w:rsid w:val="00A245F9"/>
    <w:rsid w:val="00A24A03"/>
    <w:rsid w:val="00A44612"/>
    <w:rsid w:val="00A57F36"/>
    <w:rsid w:val="00A61A57"/>
    <w:rsid w:val="00A93C5A"/>
    <w:rsid w:val="00AA1CCB"/>
    <w:rsid w:val="00AA20BA"/>
    <w:rsid w:val="00AA56FB"/>
    <w:rsid w:val="00AA7965"/>
    <w:rsid w:val="00AD0EDF"/>
    <w:rsid w:val="00AD67C0"/>
    <w:rsid w:val="00B1083E"/>
    <w:rsid w:val="00B16B20"/>
    <w:rsid w:val="00B17EFF"/>
    <w:rsid w:val="00B40933"/>
    <w:rsid w:val="00B443D0"/>
    <w:rsid w:val="00B479AC"/>
    <w:rsid w:val="00B504AD"/>
    <w:rsid w:val="00B82510"/>
    <w:rsid w:val="00B91ED0"/>
    <w:rsid w:val="00BA3C08"/>
    <w:rsid w:val="00BA562C"/>
    <w:rsid w:val="00BA6FC0"/>
    <w:rsid w:val="00BA7E5B"/>
    <w:rsid w:val="00BB7935"/>
    <w:rsid w:val="00BF6667"/>
    <w:rsid w:val="00C06DD0"/>
    <w:rsid w:val="00C26F13"/>
    <w:rsid w:val="00C431CA"/>
    <w:rsid w:val="00C77B4D"/>
    <w:rsid w:val="00C90638"/>
    <w:rsid w:val="00CB6103"/>
    <w:rsid w:val="00CC135F"/>
    <w:rsid w:val="00CC261B"/>
    <w:rsid w:val="00CC501A"/>
    <w:rsid w:val="00CE4626"/>
    <w:rsid w:val="00CF4869"/>
    <w:rsid w:val="00D02AEF"/>
    <w:rsid w:val="00D4217B"/>
    <w:rsid w:val="00D453FF"/>
    <w:rsid w:val="00D470C5"/>
    <w:rsid w:val="00D54897"/>
    <w:rsid w:val="00D54B06"/>
    <w:rsid w:val="00D6509B"/>
    <w:rsid w:val="00D7643F"/>
    <w:rsid w:val="00D86C54"/>
    <w:rsid w:val="00D96D71"/>
    <w:rsid w:val="00DB1EC7"/>
    <w:rsid w:val="00DB2D4E"/>
    <w:rsid w:val="00DB5C6F"/>
    <w:rsid w:val="00DC5726"/>
    <w:rsid w:val="00DD4F08"/>
    <w:rsid w:val="00E015E3"/>
    <w:rsid w:val="00E174F5"/>
    <w:rsid w:val="00E34DD5"/>
    <w:rsid w:val="00E37E04"/>
    <w:rsid w:val="00E45CB0"/>
    <w:rsid w:val="00E5698E"/>
    <w:rsid w:val="00EA13F1"/>
    <w:rsid w:val="00EA39AC"/>
    <w:rsid w:val="00EB0057"/>
    <w:rsid w:val="00EC7E7B"/>
    <w:rsid w:val="00ED0DF0"/>
    <w:rsid w:val="00EF0550"/>
    <w:rsid w:val="00EF7205"/>
    <w:rsid w:val="00F00278"/>
    <w:rsid w:val="00F01085"/>
    <w:rsid w:val="00F03222"/>
    <w:rsid w:val="00F346C2"/>
    <w:rsid w:val="00F5273C"/>
    <w:rsid w:val="00F57F85"/>
    <w:rsid w:val="00F642CB"/>
    <w:rsid w:val="00F726B5"/>
    <w:rsid w:val="00F97DF9"/>
    <w:rsid w:val="00FA1312"/>
    <w:rsid w:val="00FA2761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11A70-BC71-4796-A2CA-F0618AD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character" w:customStyle="1" w:styleId="apple-converted-space">
    <w:name w:val="apple-converted-space"/>
    <w:basedOn w:val="a0"/>
    <w:rsid w:val="00AA1CCB"/>
  </w:style>
  <w:style w:type="character" w:styleId="afc">
    <w:name w:val="Strong"/>
    <w:basedOn w:val="a0"/>
    <w:uiPriority w:val="22"/>
    <w:qFormat/>
    <w:rsid w:val="00CC501A"/>
    <w:rPr>
      <w:b/>
      <w:bCs/>
    </w:rPr>
  </w:style>
  <w:style w:type="paragraph" w:styleId="afd">
    <w:name w:val="Normal (Web)"/>
    <w:basedOn w:val="a"/>
    <w:uiPriority w:val="99"/>
    <w:unhideWhenUsed/>
    <w:rsid w:val="00C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79BB1-7079-4F2D-B484-0CD183A8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Класика).dotx</Template>
  <TotalTime>6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Chuprina</dc:creator>
  <cp:lastModifiedBy>Manager</cp:lastModifiedBy>
  <cp:revision>3</cp:revision>
  <cp:lastPrinted>2014-11-17T10:07:00Z</cp:lastPrinted>
  <dcterms:created xsi:type="dcterms:W3CDTF">2017-11-30T10:48:00Z</dcterms:created>
  <dcterms:modified xsi:type="dcterms:W3CDTF">2017-11-30T10:57:00Z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