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CB2" w:rsidRPr="00D71AD0" w:rsidRDefault="00701759" w:rsidP="00413489">
      <w:pPr>
        <w:spacing w:before="0" w:after="0" w:line="0" w:lineRule="atLeast"/>
        <w:jc w:val="right"/>
        <w:rPr>
          <w:sz w:val="22"/>
          <w:szCs w:val="22"/>
        </w:rPr>
      </w:pPr>
      <w:r w:rsidRPr="00D71AD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95051</wp:posOffset>
            </wp:positionV>
            <wp:extent cx="7539355" cy="1501140"/>
            <wp:effectExtent l="0" t="0" r="444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935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B5045" w:rsidRPr="00D71AD0">
        <w:rPr>
          <w:sz w:val="22"/>
          <w:szCs w:val="22"/>
        </w:rPr>
        <w:t>Т</w:t>
      </w:r>
      <w:r w:rsidR="00984CB2" w:rsidRPr="00D71AD0">
        <w:rPr>
          <w:sz w:val="22"/>
          <w:szCs w:val="22"/>
        </w:rPr>
        <w:t>О</w:t>
      </w:r>
      <w:r w:rsidR="005B5045" w:rsidRPr="00D71AD0">
        <w:rPr>
          <w:sz w:val="22"/>
          <w:szCs w:val="22"/>
        </w:rPr>
        <w:t>В</w:t>
      </w:r>
      <w:r w:rsidR="00984CB2" w:rsidRPr="00D71AD0">
        <w:rPr>
          <w:sz w:val="22"/>
          <w:szCs w:val="22"/>
        </w:rPr>
        <w:t xml:space="preserve"> “</w:t>
      </w:r>
      <w:proofErr w:type="spellStart"/>
      <w:r w:rsidR="005B5045" w:rsidRPr="00D71AD0">
        <w:rPr>
          <w:sz w:val="22"/>
          <w:szCs w:val="22"/>
        </w:rPr>
        <w:t>І</w:t>
      </w:r>
      <w:r w:rsidR="00984CB2" w:rsidRPr="00D71AD0">
        <w:rPr>
          <w:sz w:val="22"/>
          <w:szCs w:val="22"/>
        </w:rPr>
        <w:t>нфотех</w:t>
      </w:r>
      <w:proofErr w:type="spellEnd"/>
      <w:r w:rsidR="00984CB2" w:rsidRPr="00D71AD0">
        <w:rPr>
          <w:sz w:val="22"/>
          <w:szCs w:val="22"/>
        </w:rPr>
        <w:t>”</w:t>
      </w:r>
    </w:p>
    <w:p w:rsidR="00984CB2" w:rsidRPr="00D71AD0" w:rsidRDefault="005B5045" w:rsidP="00413489">
      <w:pPr>
        <w:spacing w:before="0" w:after="0" w:line="0" w:lineRule="atLeast"/>
        <w:jc w:val="right"/>
        <w:rPr>
          <w:sz w:val="22"/>
          <w:szCs w:val="22"/>
        </w:rPr>
      </w:pPr>
      <w:r w:rsidRPr="00D71AD0">
        <w:rPr>
          <w:sz w:val="22"/>
          <w:szCs w:val="22"/>
        </w:rPr>
        <w:t>м</w:t>
      </w:r>
      <w:r w:rsidR="00C90B8C" w:rsidRPr="00D71AD0">
        <w:rPr>
          <w:sz w:val="22"/>
          <w:szCs w:val="22"/>
        </w:rPr>
        <w:t>. Дн</w:t>
      </w:r>
      <w:r w:rsidR="00D71AD0" w:rsidRPr="00D71AD0">
        <w:rPr>
          <w:sz w:val="22"/>
          <w:szCs w:val="22"/>
        </w:rPr>
        <w:t>і</w:t>
      </w:r>
      <w:r w:rsidR="00C90B8C" w:rsidRPr="00D71AD0">
        <w:rPr>
          <w:sz w:val="22"/>
          <w:szCs w:val="22"/>
        </w:rPr>
        <w:t xml:space="preserve">про, </w:t>
      </w:r>
      <w:r w:rsidRPr="00D71AD0">
        <w:rPr>
          <w:sz w:val="22"/>
          <w:szCs w:val="22"/>
        </w:rPr>
        <w:t>в</w:t>
      </w:r>
      <w:r w:rsidR="00C90B8C" w:rsidRPr="00D71AD0">
        <w:rPr>
          <w:sz w:val="22"/>
          <w:szCs w:val="22"/>
        </w:rPr>
        <w:t>ул. Князя В</w:t>
      </w:r>
      <w:r w:rsidRPr="00D71AD0">
        <w:rPr>
          <w:sz w:val="22"/>
          <w:szCs w:val="22"/>
        </w:rPr>
        <w:t>о</w:t>
      </w:r>
      <w:r w:rsidR="00C90B8C" w:rsidRPr="00D71AD0">
        <w:rPr>
          <w:sz w:val="22"/>
          <w:szCs w:val="22"/>
        </w:rPr>
        <w:t>л</w:t>
      </w:r>
      <w:r w:rsidRPr="00D71AD0">
        <w:rPr>
          <w:sz w:val="22"/>
          <w:szCs w:val="22"/>
        </w:rPr>
        <w:t>о</w:t>
      </w:r>
      <w:r w:rsidR="00C90B8C" w:rsidRPr="00D71AD0">
        <w:rPr>
          <w:sz w:val="22"/>
          <w:szCs w:val="22"/>
        </w:rPr>
        <w:t>димира Великого</w:t>
      </w:r>
      <w:r w:rsidR="00984CB2" w:rsidRPr="00D71AD0">
        <w:rPr>
          <w:sz w:val="22"/>
          <w:szCs w:val="22"/>
        </w:rPr>
        <w:t>, 18 б</w:t>
      </w:r>
    </w:p>
    <w:p w:rsidR="00984CB2" w:rsidRPr="00D71AD0" w:rsidRDefault="00984CB2" w:rsidP="00413489">
      <w:pPr>
        <w:spacing w:before="0" w:after="0" w:line="0" w:lineRule="atLeast"/>
        <w:jc w:val="right"/>
        <w:rPr>
          <w:sz w:val="22"/>
          <w:szCs w:val="22"/>
        </w:rPr>
      </w:pPr>
      <w:proofErr w:type="spellStart"/>
      <w:r w:rsidRPr="00D71AD0">
        <w:rPr>
          <w:sz w:val="22"/>
          <w:szCs w:val="22"/>
        </w:rPr>
        <w:t>Тел</w:t>
      </w:r>
      <w:proofErr w:type="spellEnd"/>
      <w:r w:rsidRPr="00D71AD0">
        <w:rPr>
          <w:sz w:val="22"/>
          <w:szCs w:val="22"/>
        </w:rPr>
        <w:t>./факс: 371-43-54 (56)</w:t>
      </w:r>
    </w:p>
    <w:p w:rsidR="00984CB2" w:rsidRPr="00D71AD0" w:rsidRDefault="00984CB2" w:rsidP="00413489">
      <w:pPr>
        <w:spacing w:before="0" w:after="0" w:line="0" w:lineRule="atLeast"/>
        <w:jc w:val="right"/>
        <w:rPr>
          <w:sz w:val="22"/>
          <w:szCs w:val="22"/>
        </w:rPr>
      </w:pPr>
      <w:r w:rsidRPr="00D71AD0">
        <w:rPr>
          <w:sz w:val="22"/>
          <w:szCs w:val="22"/>
        </w:rPr>
        <w:t>Е-</w:t>
      </w:r>
      <w:proofErr w:type="spellStart"/>
      <w:r w:rsidRPr="00D71AD0">
        <w:rPr>
          <w:sz w:val="22"/>
          <w:szCs w:val="22"/>
        </w:rPr>
        <w:t>mail</w:t>
      </w:r>
      <w:proofErr w:type="spellEnd"/>
      <w:r w:rsidRPr="00D71AD0">
        <w:rPr>
          <w:sz w:val="22"/>
          <w:szCs w:val="22"/>
        </w:rPr>
        <w:t xml:space="preserve">: </w:t>
      </w:r>
      <w:hyperlink r:id="rId12" w:history="1">
        <w:r w:rsidRPr="00D71AD0">
          <w:rPr>
            <w:rStyle w:val="afb"/>
            <w:sz w:val="22"/>
            <w:szCs w:val="22"/>
          </w:rPr>
          <w:t>infotech@itech.net.ua</w:t>
        </w:r>
      </w:hyperlink>
    </w:p>
    <w:p w:rsidR="00FB267E" w:rsidRPr="00D71AD0" w:rsidRDefault="00D71AD0" w:rsidP="00413489">
      <w:pPr>
        <w:spacing w:before="0" w:after="0" w:line="0" w:lineRule="atLeast"/>
        <w:jc w:val="right"/>
      </w:pPr>
      <w:hyperlink r:id="rId13" w:history="1">
        <w:r w:rsidR="00984CB2" w:rsidRPr="00D71AD0">
          <w:rPr>
            <w:sz w:val="22"/>
            <w:szCs w:val="22"/>
          </w:rPr>
          <w:t>http://www.itech.net.ua</w:t>
        </w:r>
      </w:hyperlink>
    </w:p>
    <w:p w:rsidR="000A7995" w:rsidRPr="00D71AD0" w:rsidRDefault="000A7995" w:rsidP="00065A10">
      <w:pPr>
        <w:jc w:val="center"/>
        <w:rPr>
          <w:sz w:val="25"/>
          <w:szCs w:val="25"/>
        </w:rPr>
      </w:pPr>
    </w:p>
    <w:p w:rsidR="00FB267E" w:rsidRPr="00D71AD0" w:rsidRDefault="00D06056" w:rsidP="00F66700">
      <w:pPr>
        <w:jc w:val="center"/>
        <w:rPr>
          <w:sz w:val="52"/>
          <w:szCs w:val="52"/>
        </w:rPr>
      </w:pPr>
      <w:r w:rsidRPr="00D71AD0">
        <w:rPr>
          <w:sz w:val="52"/>
          <w:szCs w:val="52"/>
        </w:rPr>
        <w:t>Теоретична механіка</w:t>
      </w:r>
    </w:p>
    <w:p w:rsidR="001225BF" w:rsidRPr="00D71AD0" w:rsidRDefault="001225BF" w:rsidP="00FB267E"/>
    <w:p w:rsidR="00D453FF" w:rsidRPr="00D71AD0" w:rsidRDefault="00980DC5" w:rsidP="00FB267E">
      <w:pPr>
        <w:pStyle w:val="af7"/>
        <w:spacing w:before="120"/>
        <w:ind w:left="142" w:right="142"/>
        <w:rPr>
          <w:szCs w:val="32"/>
        </w:rPr>
      </w:pPr>
      <w:r w:rsidRPr="00D71AD0">
        <w:rPr>
          <w:szCs w:val="32"/>
        </w:rPr>
        <w:t>Уч</w:t>
      </w:r>
      <w:r w:rsidR="009B5BD9" w:rsidRPr="00D71AD0">
        <w:rPr>
          <w:szCs w:val="32"/>
        </w:rPr>
        <w:t>бовий</w:t>
      </w:r>
      <w:r w:rsidRPr="00D71AD0">
        <w:rPr>
          <w:szCs w:val="32"/>
        </w:rPr>
        <w:t xml:space="preserve"> план</w:t>
      </w:r>
    </w:p>
    <w:p w:rsidR="00327956" w:rsidRPr="00D71AD0" w:rsidRDefault="00327956" w:rsidP="00327956">
      <w:pPr>
        <w:jc w:val="center"/>
        <w:rPr>
          <w:color w:val="53585D" w:themeColor="text2" w:themeTint="BF"/>
          <w:sz w:val="22"/>
          <w:szCs w:val="22"/>
        </w:rPr>
      </w:pPr>
    </w:p>
    <w:tbl>
      <w:tblPr>
        <w:tblStyle w:val="aa"/>
        <w:tblW w:w="4606" w:type="pct"/>
        <w:jc w:val="center"/>
        <w:tblBorders>
          <w:top w:val="single" w:sz="4" w:space="0" w:color="7E97AD" w:themeColor="accent1"/>
          <w:left w:val="single" w:sz="4" w:space="0" w:color="7E97AD" w:themeColor="accent1"/>
          <w:bottom w:val="single" w:sz="4" w:space="0" w:color="7E97AD" w:themeColor="accent1"/>
          <w:right w:val="single" w:sz="4" w:space="0" w:color="7E97AD" w:themeColor="accent1"/>
          <w:insideV w:val="single" w:sz="4" w:space="0" w:color="7E97AD" w:themeColor="accent1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8724"/>
      </w:tblGrid>
      <w:tr w:rsidR="00C36889" w:rsidRPr="00D71AD0" w:rsidTr="00205FF6">
        <w:trPr>
          <w:trHeight w:val="973"/>
          <w:jc w:val="center"/>
        </w:trPr>
        <w:tc>
          <w:tcPr>
            <w:tcW w:w="909" w:type="dxa"/>
          </w:tcPr>
          <w:p w:rsidR="00C36889" w:rsidRPr="00D71AD0" w:rsidRDefault="00C36889" w:rsidP="009B4029">
            <w:pPr>
              <w:jc w:val="center"/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</w:rPr>
            </w:pPr>
            <w:r w:rsidRPr="00D71AD0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</w:rPr>
              <w:t>№ занят</w:t>
            </w:r>
            <w:r w:rsidR="005B5045" w:rsidRPr="00D71AD0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</w:rPr>
              <w:t>т</w:t>
            </w:r>
            <w:r w:rsidRPr="00D71AD0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</w:rPr>
              <w:t>я</w:t>
            </w:r>
          </w:p>
        </w:tc>
        <w:tc>
          <w:tcPr>
            <w:tcW w:w="8725" w:type="dxa"/>
          </w:tcPr>
          <w:p w:rsidR="00C36889" w:rsidRPr="00D71AD0" w:rsidRDefault="005B5045" w:rsidP="00D470C5">
            <w:pPr>
              <w:jc w:val="center"/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</w:rPr>
            </w:pPr>
            <w:r w:rsidRPr="00D71AD0">
              <w:rPr>
                <w:rFonts w:asciiTheme="majorHAnsi" w:hAnsiTheme="majorHAnsi"/>
                <w:b/>
                <w:color w:val="577188" w:themeColor="accent1" w:themeShade="BF"/>
                <w:sz w:val="25"/>
                <w:szCs w:val="25"/>
              </w:rPr>
              <w:t>Зміст</w:t>
            </w:r>
          </w:p>
        </w:tc>
      </w:tr>
      <w:tr w:rsidR="00C36889" w:rsidRPr="00D71AD0" w:rsidTr="00205FF6">
        <w:trPr>
          <w:jc w:val="center"/>
        </w:trPr>
        <w:tc>
          <w:tcPr>
            <w:tcW w:w="909" w:type="dxa"/>
          </w:tcPr>
          <w:p w:rsidR="00C36889" w:rsidRPr="00D71AD0" w:rsidRDefault="00C36889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1</w:t>
            </w:r>
          </w:p>
        </w:tc>
        <w:tc>
          <w:tcPr>
            <w:tcW w:w="8725" w:type="dxa"/>
          </w:tcPr>
          <w:p w:rsidR="00C36889" w:rsidRPr="00D71AD0" w:rsidRDefault="00C36889" w:rsidP="00F66700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>В</w:t>
            </w:r>
            <w:r w:rsidR="00D340EE" w:rsidRPr="00D71AD0">
              <w:rPr>
                <w:b/>
                <w:color w:val="577188" w:themeColor="accent1" w:themeShade="BF"/>
                <w:sz w:val="24"/>
                <w:szCs w:val="24"/>
              </w:rPr>
              <w:t>ступ</w:t>
            </w: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>.</w:t>
            </w:r>
          </w:p>
          <w:p w:rsidR="00C36889" w:rsidRPr="00D71AD0" w:rsidRDefault="00F269CF" w:rsidP="00F6670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>Теоретична механіка, її місце серед природознавчих та технічних наук. Механіка як теоретична база сучасної техніки. Значення механіки для спеціалістів будівельного профілю.</w:t>
            </w:r>
          </w:p>
        </w:tc>
      </w:tr>
      <w:tr w:rsidR="00C36889" w:rsidRPr="00D71AD0" w:rsidTr="00205FF6">
        <w:trPr>
          <w:trHeight w:val="1128"/>
          <w:jc w:val="center"/>
        </w:trPr>
        <w:tc>
          <w:tcPr>
            <w:tcW w:w="909" w:type="dxa"/>
          </w:tcPr>
          <w:p w:rsidR="00C36889" w:rsidRPr="00D71AD0" w:rsidRDefault="00C36889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2</w:t>
            </w:r>
          </w:p>
        </w:tc>
        <w:tc>
          <w:tcPr>
            <w:tcW w:w="8725" w:type="dxa"/>
          </w:tcPr>
          <w:p w:rsidR="0086327C" w:rsidRPr="00D71AD0" w:rsidRDefault="0086327C" w:rsidP="00F66700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>Статика. Вступ до статики.</w:t>
            </w:r>
          </w:p>
          <w:p w:rsidR="00C36889" w:rsidRPr="00D71AD0" w:rsidRDefault="0086327C" w:rsidP="00F6670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>Предмет статики. Основні поняття: абсолютно тверде тіло, сила, система сил, еквівалентні та зрівноважені сили, рівнодійна, зовнішні і внутрішні сили, зосереджені та розподілені сили. Аксіоми статики, в’язі та їх реакції.</w:t>
            </w:r>
          </w:p>
        </w:tc>
      </w:tr>
      <w:tr w:rsidR="00C36889" w:rsidRPr="00D71AD0" w:rsidTr="00205FF6">
        <w:trPr>
          <w:jc w:val="center"/>
        </w:trPr>
        <w:tc>
          <w:tcPr>
            <w:tcW w:w="909" w:type="dxa"/>
          </w:tcPr>
          <w:p w:rsidR="00C36889" w:rsidRPr="00D71AD0" w:rsidRDefault="00C36889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3</w:t>
            </w:r>
          </w:p>
        </w:tc>
        <w:tc>
          <w:tcPr>
            <w:tcW w:w="8725" w:type="dxa"/>
          </w:tcPr>
          <w:p w:rsidR="00FA13DA" w:rsidRPr="00D71AD0" w:rsidRDefault="00FA13DA" w:rsidP="00F66700">
            <w:pPr>
              <w:spacing w:before="0" w:after="0" w:line="18" w:lineRule="atLeast"/>
              <w:ind w:left="113" w:right="124"/>
              <w:jc w:val="both"/>
              <w:rPr>
                <w:sz w:val="28"/>
                <w:szCs w:val="28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>Система збіжних сил.</w:t>
            </w:r>
            <w:r w:rsidRPr="00D71AD0">
              <w:rPr>
                <w:sz w:val="28"/>
                <w:szCs w:val="28"/>
              </w:rPr>
              <w:t xml:space="preserve"> </w:t>
            </w:r>
          </w:p>
          <w:p w:rsidR="00C36889" w:rsidRPr="00D71AD0" w:rsidRDefault="00FA13DA" w:rsidP="00F6670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Геометричний та аналітичний способи додавання сил.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Рівнодійназбіжних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 сил.</w:t>
            </w:r>
            <w:r w:rsidR="00D71AD0">
              <w:rPr>
                <w:color w:val="577188" w:themeColor="accent1" w:themeShade="BF"/>
                <w:sz w:val="24"/>
                <w:szCs w:val="24"/>
              </w:rPr>
              <w:t xml:space="preserve"> </w:t>
            </w:r>
            <w:r w:rsidRPr="00D71AD0">
              <w:rPr>
                <w:color w:val="577188" w:themeColor="accent1" w:themeShade="BF"/>
                <w:sz w:val="24"/>
                <w:szCs w:val="24"/>
              </w:rPr>
              <w:t>Геометрична та аналітичні умови рівноваги збіжних сил.</w:t>
            </w:r>
          </w:p>
        </w:tc>
      </w:tr>
      <w:tr w:rsidR="00C36889" w:rsidRPr="00D71AD0" w:rsidTr="00205FF6">
        <w:trPr>
          <w:jc w:val="center"/>
        </w:trPr>
        <w:tc>
          <w:tcPr>
            <w:tcW w:w="909" w:type="dxa"/>
          </w:tcPr>
          <w:p w:rsidR="00C36889" w:rsidRPr="00D71AD0" w:rsidRDefault="00C36889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4</w:t>
            </w:r>
          </w:p>
        </w:tc>
        <w:tc>
          <w:tcPr>
            <w:tcW w:w="8725" w:type="dxa"/>
          </w:tcPr>
          <w:p w:rsidR="00FA13DA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Момент сили відносно центру. Пари сил. </w:t>
            </w:r>
          </w:p>
          <w:p w:rsidR="00C36889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Алгебраїчне значення моменту сил. Момент сили відносно центру як вектор. Пари сил. Момент пари як вектор. Еквівалентність пар. Додавання пар сил. Умови рівноваги системи пар. </w:t>
            </w:r>
          </w:p>
        </w:tc>
      </w:tr>
      <w:tr w:rsidR="00C36889" w:rsidRPr="00D71AD0" w:rsidTr="00205FF6">
        <w:trPr>
          <w:jc w:val="center"/>
        </w:trPr>
        <w:tc>
          <w:tcPr>
            <w:tcW w:w="909" w:type="dxa"/>
          </w:tcPr>
          <w:p w:rsidR="00C36889" w:rsidRPr="00D71AD0" w:rsidRDefault="00C36889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5</w:t>
            </w:r>
          </w:p>
        </w:tc>
        <w:tc>
          <w:tcPr>
            <w:tcW w:w="8725" w:type="dxa"/>
          </w:tcPr>
          <w:p w:rsidR="00D61AD1" w:rsidRPr="00D71AD0" w:rsidRDefault="00FA13DA" w:rsidP="00F66700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Центр паралельних сил і центр тяжіння.  </w:t>
            </w:r>
          </w:p>
          <w:p w:rsidR="00C36889" w:rsidRPr="00D71AD0" w:rsidRDefault="00FA13DA" w:rsidP="00F66700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>Зведення системи паралельних сил до рівнодійної. Центр паралельних сил, його радіус-вектор і координати. Центр тяжіння твердого тіла; центр тяжіння об’єму, площини і лінії. Методи визначення положення центрів тяжіння сил.</w:t>
            </w:r>
          </w:p>
        </w:tc>
      </w:tr>
      <w:tr w:rsidR="00FA13DA" w:rsidRPr="00D71AD0" w:rsidTr="00205FF6">
        <w:trPr>
          <w:jc w:val="center"/>
        </w:trPr>
        <w:tc>
          <w:tcPr>
            <w:tcW w:w="909" w:type="dxa"/>
          </w:tcPr>
          <w:p w:rsidR="00FA13DA" w:rsidRPr="00D71AD0" w:rsidRDefault="00FA13DA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6</w:t>
            </w:r>
          </w:p>
        </w:tc>
        <w:tc>
          <w:tcPr>
            <w:tcW w:w="8725" w:type="dxa"/>
          </w:tcPr>
          <w:p w:rsidR="00D61AD1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Довільна плоска система сил. </w:t>
            </w:r>
          </w:p>
          <w:p w:rsidR="00FA13DA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Теорема про зведення довільної плоскої системи сил до даного центру. Головний вектор і головний момент системи сил. Векторні умови рівноваги довільної системи сил. Обрахування головного вектору і головного моменту плоскої системи сил. Випадки зведення плоскої системи сил до однієї пари і до рівнодійної. Аналітичні умови рівноваги довільної плоскої системи сил. Різні форми умов рівноваги. </w:t>
            </w:r>
          </w:p>
        </w:tc>
      </w:tr>
      <w:tr w:rsidR="00FA13DA" w:rsidRPr="00D71AD0" w:rsidTr="00205FF6">
        <w:trPr>
          <w:jc w:val="center"/>
        </w:trPr>
        <w:tc>
          <w:tcPr>
            <w:tcW w:w="909" w:type="dxa"/>
          </w:tcPr>
          <w:p w:rsidR="00FA13DA" w:rsidRPr="00D71AD0" w:rsidRDefault="00FA13DA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lastRenderedPageBreak/>
              <w:t>7</w:t>
            </w:r>
          </w:p>
        </w:tc>
        <w:tc>
          <w:tcPr>
            <w:tcW w:w="8725" w:type="dxa"/>
          </w:tcPr>
          <w:p w:rsidR="00D61AD1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Рівновага системи тіл. Тертя. </w:t>
            </w:r>
          </w:p>
          <w:p w:rsidR="00FA13DA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>Рівновага системи тіл. Розрахунок арки. Статично визначувані і статично невизначувані системи. Рівновага при наявності сил тертя. Тертя ковзання в спокої і при русі. Коефіцієнт, кут і конус тертя. Тертя кочення, коефіцієнт тертя кочення.</w:t>
            </w:r>
          </w:p>
        </w:tc>
      </w:tr>
      <w:tr w:rsidR="00FA13DA" w:rsidRPr="00D71AD0" w:rsidTr="00205FF6">
        <w:trPr>
          <w:jc w:val="center"/>
        </w:trPr>
        <w:tc>
          <w:tcPr>
            <w:tcW w:w="909" w:type="dxa"/>
          </w:tcPr>
          <w:p w:rsidR="00FA13DA" w:rsidRPr="00D71AD0" w:rsidRDefault="00FA13DA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8</w:t>
            </w:r>
          </w:p>
        </w:tc>
        <w:tc>
          <w:tcPr>
            <w:tcW w:w="8725" w:type="dxa"/>
          </w:tcPr>
          <w:p w:rsidR="00D61AD1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Ферми. </w:t>
            </w:r>
          </w:p>
          <w:p w:rsidR="00FA13DA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>Статично визначені і статично невизначені ферми. Визначення зусиль в стержнях плоскої ферми методом вирізання вузлів і методом перерізів (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Ріттера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>).</w:t>
            </w:r>
          </w:p>
        </w:tc>
      </w:tr>
      <w:tr w:rsidR="00FA13DA" w:rsidRPr="00D71AD0" w:rsidTr="00205FF6">
        <w:trPr>
          <w:jc w:val="center"/>
        </w:trPr>
        <w:tc>
          <w:tcPr>
            <w:tcW w:w="909" w:type="dxa"/>
          </w:tcPr>
          <w:p w:rsidR="00FA13DA" w:rsidRPr="00D71AD0" w:rsidRDefault="00FA13DA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9</w:t>
            </w:r>
          </w:p>
        </w:tc>
        <w:tc>
          <w:tcPr>
            <w:tcW w:w="8725" w:type="dxa"/>
          </w:tcPr>
          <w:p w:rsidR="00D61AD1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Довільна просторова система сил.  </w:t>
            </w:r>
          </w:p>
          <w:p w:rsidR="00FA13DA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Момент сили відносно осі. Аналітичні формули для моментів сили відносно координатних осей. Обчислення головного вектору і головного моменту довільної системи сил. Аналітичні умови рівноваги довільної просторової системи сил. </w:t>
            </w:r>
          </w:p>
        </w:tc>
      </w:tr>
      <w:tr w:rsidR="00FA13DA" w:rsidRPr="00D71AD0" w:rsidTr="00205FF6">
        <w:trPr>
          <w:jc w:val="center"/>
        </w:trPr>
        <w:tc>
          <w:tcPr>
            <w:tcW w:w="909" w:type="dxa"/>
          </w:tcPr>
          <w:p w:rsidR="00FA13DA" w:rsidRPr="00D71AD0" w:rsidRDefault="00FA13DA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10</w:t>
            </w:r>
          </w:p>
        </w:tc>
        <w:tc>
          <w:tcPr>
            <w:tcW w:w="8725" w:type="dxa"/>
          </w:tcPr>
          <w:p w:rsidR="00D61AD1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КІНЕМАТИКА. Вступ до кінематики.  </w:t>
            </w:r>
          </w:p>
          <w:p w:rsidR="00FA13DA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Предмет кінематики. Простір і час  в класичній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механіці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>. Відносність механічного руху. Тіло відліку,</w:t>
            </w:r>
            <w:r w:rsidR="00D71AD0">
              <w:rPr>
                <w:color w:val="577188" w:themeColor="accent1" w:themeShade="BF"/>
                <w:sz w:val="24"/>
                <w:szCs w:val="24"/>
              </w:rPr>
              <w:t xml:space="preserve"> </w:t>
            </w: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система відліку. Задачі кінематики. </w:t>
            </w:r>
          </w:p>
        </w:tc>
      </w:tr>
      <w:tr w:rsidR="00FA13DA" w:rsidRPr="00D71AD0" w:rsidTr="00205FF6">
        <w:trPr>
          <w:jc w:val="center"/>
        </w:trPr>
        <w:tc>
          <w:tcPr>
            <w:tcW w:w="909" w:type="dxa"/>
          </w:tcPr>
          <w:p w:rsidR="00FA13DA" w:rsidRPr="00D71AD0" w:rsidRDefault="00FA13DA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11</w:t>
            </w:r>
          </w:p>
        </w:tc>
        <w:tc>
          <w:tcPr>
            <w:tcW w:w="8725" w:type="dxa"/>
          </w:tcPr>
          <w:p w:rsidR="00D61AD1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Кінематика точки. </w:t>
            </w:r>
          </w:p>
          <w:p w:rsidR="00FA13DA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Задавання руху точки.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Способизадавання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 руху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точки.Векторний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 спосіб задавання руху точки. Траєкторія точки. Вектори швидкості і прискорення точки.</w:t>
            </w:r>
          </w:p>
          <w:p w:rsidR="00FA13DA" w:rsidRPr="00D71AD0" w:rsidRDefault="00FA13DA" w:rsidP="00D61AD1">
            <w:pPr>
              <w:spacing w:before="0" w:after="0" w:line="18" w:lineRule="atLeast"/>
              <w:ind w:left="113" w:right="124" w:firstLine="567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Координатний спосіб задавання руху точки в декартових прямокутних координатах. Визначення траєкторії точки. Визначення швидкості і прискорення точки по їх проекціях на координатні осі. </w:t>
            </w:r>
          </w:p>
          <w:p w:rsidR="00FA13DA" w:rsidRPr="00D71AD0" w:rsidRDefault="00FA13DA" w:rsidP="00D61AD1">
            <w:pPr>
              <w:spacing w:before="0" w:after="0" w:line="18" w:lineRule="atLeast"/>
              <w:ind w:left="113" w:right="124" w:firstLine="567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>Натуральний спосіб задавання руху точки; швидкість і прискорення точки в проекціях на осі натурального тригранника, дотичне і нормальне прискорення точки.</w:t>
            </w:r>
          </w:p>
        </w:tc>
      </w:tr>
      <w:tr w:rsidR="00FA13DA" w:rsidRPr="00D71AD0" w:rsidTr="00205FF6">
        <w:trPr>
          <w:jc w:val="center"/>
        </w:trPr>
        <w:tc>
          <w:tcPr>
            <w:tcW w:w="909" w:type="dxa"/>
          </w:tcPr>
          <w:p w:rsidR="00FA13DA" w:rsidRPr="00D71AD0" w:rsidRDefault="00FA13DA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12</w:t>
            </w:r>
          </w:p>
        </w:tc>
        <w:tc>
          <w:tcPr>
            <w:tcW w:w="8725" w:type="dxa"/>
          </w:tcPr>
          <w:p w:rsidR="00D61AD1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Кінематика твердого тіла. </w:t>
            </w:r>
          </w:p>
          <w:p w:rsidR="00FA13DA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>Класифікація рухів твердого тіла. Поступальний рух твердого тіла. Теорема про траєкторії, швидкості і прискорення точок твердого тіла при поступальному русі.</w:t>
            </w:r>
          </w:p>
          <w:p w:rsidR="00FA13DA" w:rsidRPr="00D71AD0" w:rsidRDefault="00FA13DA" w:rsidP="00D61AD1">
            <w:pPr>
              <w:spacing w:before="0" w:after="0" w:line="18" w:lineRule="atLeast"/>
              <w:ind w:left="113" w:right="124" w:firstLine="567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Обертання твердого тіла навколо нерухомої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вісі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. Рівняння обертального руху тіла. Кутова швидкість і кутове прискорення тіла. Швидкість і прискорення точки твердого тіла, що обертається навколо нерухомої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вісі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>. Вектори кутової швидкості і кутового прискорення тіла.</w:t>
            </w:r>
          </w:p>
          <w:p w:rsidR="00FA13DA" w:rsidRPr="00D71AD0" w:rsidRDefault="00FA13DA" w:rsidP="00D61AD1">
            <w:pPr>
              <w:spacing w:before="0" w:after="0" w:line="18" w:lineRule="atLeast"/>
              <w:ind w:left="113" w:right="124" w:firstLine="567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>Плоско-паралельний (плоский) рух твердого тіла і рух плоскої фігури в її площині. Рівняння руху плоскої фігури. Розклад руху плоскої фігури на поступальний разом з полюсом і обертальний навколо полюса. Визначення швидкості будь-якої точки фігури за допомогою теореми про додавання швидкостей. Теорема про проекції швидкостей двох точок фігури. Миттєвий центр швидкостей; визначення з його допомогою швидкостей точок плоскої фігури. Визначення прискорення будь-якої точки плоскої фігури.</w:t>
            </w:r>
          </w:p>
        </w:tc>
      </w:tr>
      <w:tr w:rsidR="00FA13DA" w:rsidRPr="00D71AD0" w:rsidTr="00205FF6">
        <w:trPr>
          <w:jc w:val="center"/>
        </w:trPr>
        <w:tc>
          <w:tcPr>
            <w:tcW w:w="909" w:type="dxa"/>
          </w:tcPr>
          <w:p w:rsidR="00FA13DA" w:rsidRPr="00D71AD0" w:rsidRDefault="00FA13DA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13</w:t>
            </w:r>
          </w:p>
        </w:tc>
        <w:tc>
          <w:tcPr>
            <w:tcW w:w="8725" w:type="dxa"/>
          </w:tcPr>
          <w:p w:rsidR="00D61AD1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Сферичний і вільний рух твердого тіла. </w:t>
            </w:r>
          </w:p>
          <w:p w:rsidR="00FA13DA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lastRenderedPageBreak/>
              <w:t xml:space="preserve">Обертання твердого тіла навколо нерухомої точки. Рівняння сферичного руху тіла (Ейлера). Швидкість і прискорення точок твердого тіла, що обертається навколо нерухомої точки. </w:t>
            </w:r>
          </w:p>
          <w:p w:rsidR="00FA13DA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>Загальний випадок руху вільного твердого тіла.</w:t>
            </w:r>
          </w:p>
        </w:tc>
      </w:tr>
      <w:tr w:rsidR="00FA13DA" w:rsidRPr="00D71AD0" w:rsidTr="00205FF6">
        <w:trPr>
          <w:jc w:val="center"/>
        </w:trPr>
        <w:tc>
          <w:tcPr>
            <w:tcW w:w="909" w:type="dxa"/>
          </w:tcPr>
          <w:p w:rsidR="00FA13DA" w:rsidRPr="00D71AD0" w:rsidRDefault="00FA13DA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lastRenderedPageBreak/>
              <w:t>14</w:t>
            </w:r>
          </w:p>
        </w:tc>
        <w:tc>
          <w:tcPr>
            <w:tcW w:w="8725" w:type="dxa"/>
          </w:tcPr>
          <w:p w:rsidR="00D61AD1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Складний рух точки і твердого тіла. </w:t>
            </w:r>
          </w:p>
          <w:p w:rsidR="00FA13DA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Абсолютний і відносний рух точки та переносний рух. Теорема про додавання швидкостей. Теорема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Коріоліса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 про додавання прискорень. Визначення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коріолісового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 прискорення. Випадок поступального переносного руху. Складний рух твердого тіла. </w:t>
            </w:r>
          </w:p>
        </w:tc>
      </w:tr>
      <w:tr w:rsidR="00FA13DA" w:rsidRPr="00D71AD0" w:rsidTr="00205FF6">
        <w:trPr>
          <w:jc w:val="center"/>
        </w:trPr>
        <w:tc>
          <w:tcPr>
            <w:tcW w:w="909" w:type="dxa"/>
          </w:tcPr>
          <w:p w:rsidR="00FA13DA" w:rsidRPr="00D71AD0" w:rsidRDefault="00FA13DA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15</w:t>
            </w:r>
          </w:p>
        </w:tc>
        <w:tc>
          <w:tcPr>
            <w:tcW w:w="8725" w:type="dxa"/>
          </w:tcPr>
          <w:p w:rsidR="00D61AD1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ДИНАМІКА. Вступ до динаміки. </w:t>
            </w:r>
          </w:p>
          <w:p w:rsidR="00FA13DA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Предмет динаміки. Основні поняття і визначення: маса, матеріальна точка, сила; сталі і змінні сили. Закони класичної механіки (закони Галілея-Ньютона).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Інерціальна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 система відліку. Задачі динаміки.</w:t>
            </w:r>
          </w:p>
        </w:tc>
      </w:tr>
      <w:tr w:rsidR="00FA13DA" w:rsidRPr="00D71AD0" w:rsidTr="00205FF6">
        <w:trPr>
          <w:jc w:val="center"/>
        </w:trPr>
        <w:tc>
          <w:tcPr>
            <w:tcW w:w="909" w:type="dxa"/>
          </w:tcPr>
          <w:p w:rsidR="00FA13DA" w:rsidRPr="00D71AD0" w:rsidRDefault="00FA13DA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16</w:t>
            </w:r>
          </w:p>
        </w:tc>
        <w:tc>
          <w:tcPr>
            <w:tcW w:w="8725" w:type="dxa"/>
          </w:tcPr>
          <w:p w:rsidR="00D61AD1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Динаміка матеріальної точки. </w:t>
            </w:r>
          </w:p>
          <w:p w:rsidR="00FA13DA" w:rsidRPr="00D71AD0" w:rsidRDefault="00FA13DA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>Диференціальні рівняння руху матеріальної точки в декартових прямокутних координатах і в проекціях на осі натурального тригранника. Дві основні задачі динаміки для матеріальної точки. Розв’язок першої задачі динаміки. Розв’язок другої задачі динаміки. Загальні теореми динаміки точки про: зміну кількості руху;</w:t>
            </w:r>
            <w:r w:rsidR="00D71AD0">
              <w:rPr>
                <w:color w:val="577188" w:themeColor="accent1" w:themeShade="BF"/>
                <w:sz w:val="24"/>
                <w:szCs w:val="24"/>
              </w:rPr>
              <w:t xml:space="preserve"> </w:t>
            </w:r>
            <w:r w:rsidRPr="00D71AD0">
              <w:rPr>
                <w:color w:val="577188" w:themeColor="accent1" w:themeShade="BF"/>
                <w:sz w:val="24"/>
                <w:szCs w:val="24"/>
              </w:rPr>
              <w:t>зміну моменту кількості руху та зміну кінетичної енергії. Невільний та відносний рух матеріальної точки. Прямолінійні коливання точки.</w:t>
            </w:r>
          </w:p>
        </w:tc>
      </w:tr>
      <w:tr w:rsidR="00D61AD1" w:rsidRPr="00D71AD0" w:rsidTr="00205FF6">
        <w:trPr>
          <w:jc w:val="center"/>
        </w:trPr>
        <w:tc>
          <w:tcPr>
            <w:tcW w:w="909" w:type="dxa"/>
          </w:tcPr>
          <w:p w:rsidR="00D61AD1" w:rsidRPr="00D71AD0" w:rsidRDefault="00D61AD1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17</w:t>
            </w:r>
          </w:p>
        </w:tc>
        <w:tc>
          <w:tcPr>
            <w:tcW w:w="8725" w:type="dxa"/>
          </w:tcPr>
          <w:p w:rsidR="00D61AD1" w:rsidRPr="00D71AD0" w:rsidRDefault="00D61AD1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Динаміка механічної системи. </w:t>
            </w:r>
          </w:p>
          <w:p w:rsidR="00D61AD1" w:rsidRPr="00D71AD0" w:rsidRDefault="00D61AD1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Механічна система. Маса системи. Центр мас системи і його координати. Класифікація сил, що діють на механічну систему: сили зовнішні і внутрішні, активні сили і реакції в’язей. Властивості внутрішніх сил. </w:t>
            </w:r>
          </w:p>
          <w:p w:rsidR="00D61AD1" w:rsidRPr="00D71AD0" w:rsidRDefault="00D61AD1" w:rsidP="00D61AD1">
            <w:pPr>
              <w:spacing w:before="0" w:after="0" w:line="18" w:lineRule="atLeast"/>
              <w:ind w:left="113" w:right="124" w:firstLine="567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>Моменти інерції системи і твердого тіла відносно площини, осі і полюсу. Радіус інерції. Теорема про моменти інерції відносно паралельних осей. Моменти інерції деяких тіл відносно осі.</w:t>
            </w:r>
          </w:p>
        </w:tc>
      </w:tr>
      <w:tr w:rsidR="00D61AD1" w:rsidRPr="00D71AD0" w:rsidTr="00205FF6">
        <w:trPr>
          <w:jc w:val="center"/>
        </w:trPr>
        <w:tc>
          <w:tcPr>
            <w:tcW w:w="909" w:type="dxa"/>
          </w:tcPr>
          <w:p w:rsidR="00D61AD1" w:rsidRPr="00D71AD0" w:rsidRDefault="00D61AD1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18</w:t>
            </w:r>
          </w:p>
        </w:tc>
        <w:tc>
          <w:tcPr>
            <w:tcW w:w="8725" w:type="dxa"/>
          </w:tcPr>
          <w:p w:rsidR="00D61AD1" w:rsidRPr="00D71AD0" w:rsidRDefault="00D61AD1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Загальні теореми динаміки системи. </w:t>
            </w:r>
          </w:p>
          <w:p w:rsidR="00D61AD1" w:rsidRPr="00D71AD0" w:rsidRDefault="00D61AD1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>Диференційні рівняння руху механічної системи. Теорема про рух центра мас системи. Закон збереження руху центра мас.</w:t>
            </w:r>
          </w:p>
          <w:p w:rsidR="00D61AD1" w:rsidRPr="00D71AD0" w:rsidRDefault="00D61AD1" w:rsidP="00D61AD1">
            <w:pPr>
              <w:spacing w:before="0" w:after="0" w:line="18" w:lineRule="atLeast"/>
              <w:ind w:left="113" w:right="124" w:firstLine="567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>Кількість руху механічної системи. Імпульс сили. Теорема про зміну кількості руху системи в диференційній та інтегральній формах. Закон збереження кількості руху.</w:t>
            </w:r>
          </w:p>
          <w:p w:rsidR="00D61AD1" w:rsidRPr="00D71AD0" w:rsidRDefault="00D61AD1" w:rsidP="00D61AD1">
            <w:pPr>
              <w:spacing w:before="0" w:after="0" w:line="18" w:lineRule="atLeast"/>
              <w:ind w:left="113" w:right="124" w:firstLine="567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Момент кількості руху системи відносно центра та осі. Головний момент кількості руху або кінетичний момент механічної системи відносно центру і осі. Кінетичний момент твердого тіла, що обертається навколо нерухомої осі. Теореми про зміну моменту кількості руху (кінетичного моменту) системи. Закон збереження кінетичного моменту. </w:t>
            </w:r>
          </w:p>
          <w:p w:rsidR="00D61AD1" w:rsidRPr="00D71AD0" w:rsidRDefault="00D61AD1" w:rsidP="00D61AD1">
            <w:pPr>
              <w:spacing w:before="0" w:after="0" w:line="18" w:lineRule="atLeast"/>
              <w:ind w:left="113" w:right="124" w:firstLine="567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Робота сили на кінцевому шляху. Робота сили тяжіння і сили пружності. Потужність. Кінетична енергія матеріальної точки і механічної системи. Робота сил прикладених до твердого тіла, що обертається навколо нерухомої осі. Теорема про зміну кінетичної енергії механічної системи в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диференційнійта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 інтегральній формах. </w:t>
            </w:r>
          </w:p>
        </w:tc>
      </w:tr>
      <w:tr w:rsidR="00D61AD1" w:rsidRPr="00D71AD0" w:rsidTr="00205FF6">
        <w:trPr>
          <w:jc w:val="center"/>
        </w:trPr>
        <w:tc>
          <w:tcPr>
            <w:tcW w:w="909" w:type="dxa"/>
          </w:tcPr>
          <w:p w:rsidR="00D61AD1" w:rsidRPr="00D71AD0" w:rsidRDefault="00D61AD1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lastRenderedPageBreak/>
              <w:t>19</w:t>
            </w:r>
          </w:p>
        </w:tc>
        <w:tc>
          <w:tcPr>
            <w:tcW w:w="8725" w:type="dxa"/>
          </w:tcPr>
          <w:p w:rsidR="00D61AD1" w:rsidRPr="00D71AD0" w:rsidRDefault="00D61AD1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Динаміка твердого тіла. </w:t>
            </w:r>
          </w:p>
          <w:p w:rsidR="00D61AD1" w:rsidRPr="00D71AD0" w:rsidRDefault="00D61AD1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Диференційні рівняння поступального руху твердого тіла. Диференційні рівняння обертального руху твердого тіла навколо нерухомої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вісі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 та плоского руху. Аналогія поступального та обертального рухів тіла.</w:t>
            </w:r>
          </w:p>
        </w:tc>
      </w:tr>
      <w:tr w:rsidR="00D61AD1" w:rsidRPr="00D71AD0" w:rsidTr="00205FF6">
        <w:trPr>
          <w:jc w:val="center"/>
        </w:trPr>
        <w:tc>
          <w:tcPr>
            <w:tcW w:w="909" w:type="dxa"/>
          </w:tcPr>
          <w:p w:rsidR="00D61AD1" w:rsidRPr="00D71AD0" w:rsidRDefault="00D61AD1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20</w:t>
            </w:r>
          </w:p>
        </w:tc>
        <w:tc>
          <w:tcPr>
            <w:tcW w:w="8725" w:type="dxa"/>
          </w:tcPr>
          <w:p w:rsidR="00D61AD1" w:rsidRPr="00D71AD0" w:rsidRDefault="00D61AD1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Застосування загальних теорем до динаміки твердого тіла. </w:t>
            </w:r>
          </w:p>
          <w:p w:rsidR="00D61AD1" w:rsidRPr="00D71AD0" w:rsidRDefault="00D61AD1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>Обертальний рух твердого тіла навколо</w:t>
            </w:r>
            <w:r w:rsidR="00D71AD0">
              <w:rPr>
                <w:color w:val="577188" w:themeColor="accent1" w:themeShade="BF"/>
                <w:sz w:val="24"/>
                <w:szCs w:val="24"/>
              </w:rPr>
              <w:t xml:space="preserve"> </w:t>
            </w: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нерухомої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вісі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 та теорема про зміну кінетичного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моменту.</w:t>
            </w:r>
            <w:r w:rsidR="00D71AD0">
              <w:rPr>
                <w:color w:val="577188" w:themeColor="accent1" w:themeShade="BF"/>
                <w:sz w:val="24"/>
                <w:szCs w:val="24"/>
              </w:rPr>
              <w:t xml:space="preserve"> </w:t>
            </w:r>
            <w:r w:rsidRPr="00D71AD0">
              <w:rPr>
                <w:color w:val="577188" w:themeColor="accent1" w:themeShade="BF"/>
                <w:sz w:val="24"/>
                <w:szCs w:val="24"/>
              </w:rPr>
              <w:t>Фізични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й маятник. Експериментальне визначення моментів інерції тіл. Плоский рух та теорема про рух центра мас. Рух твердого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тіланавколонерухомої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 точки і рух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вільноготвердого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 тіла та їх теореми.</w:t>
            </w:r>
          </w:p>
        </w:tc>
      </w:tr>
      <w:tr w:rsidR="00D61AD1" w:rsidRPr="00D71AD0" w:rsidTr="00205FF6">
        <w:trPr>
          <w:jc w:val="center"/>
        </w:trPr>
        <w:tc>
          <w:tcPr>
            <w:tcW w:w="909" w:type="dxa"/>
          </w:tcPr>
          <w:p w:rsidR="00D61AD1" w:rsidRPr="00D71AD0" w:rsidRDefault="00D61AD1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21</w:t>
            </w:r>
          </w:p>
        </w:tc>
        <w:tc>
          <w:tcPr>
            <w:tcW w:w="8725" w:type="dxa"/>
          </w:tcPr>
          <w:p w:rsidR="00D61AD1" w:rsidRPr="00D71AD0" w:rsidRDefault="00D61AD1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Елементи аналітичної механіки. Принцип </w:t>
            </w:r>
            <w:proofErr w:type="spellStart"/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>Даламбера</w:t>
            </w:r>
            <w:proofErr w:type="spellEnd"/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. </w:t>
            </w:r>
          </w:p>
          <w:p w:rsidR="00D61AD1" w:rsidRPr="00D71AD0" w:rsidRDefault="00D61AD1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Принцип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Даламбера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 для точки і механічної системи. Головний вектор і момент сил інерції. Зведення сил інерції твердого тіла до центра. Визначення за допомогою принципу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Даламбера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 динамічних реакцій. Уявлення про статичну та динамічну </w:t>
            </w:r>
            <w:bookmarkStart w:id="0" w:name="_GoBack"/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баланс</w:t>
            </w:r>
            <w:r w:rsidR="00D71AD0">
              <w:rPr>
                <w:color w:val="577188" w:themeColor="accent1" w:themeShade="BF"/>
                <w:sz w:val="24"/>
                <w:szCs w:val="24"/>
              </w:rPr>
              <w:t>и</w:t>
            </w:r>
            <w:r w:rsidRPr="00D71AD0">
              <w:rPr>
                <w:color w:val="577188" w:themeColor="accent1" w:themeShade="BF"/>
                <w:sz w:val="24"/>
                <w:szCs w:val="24"/>
              </w:rPr>
              <w:t>ровку</w:t>
            </w:r>
            <w:bookmarkEnd w:id="0"/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>.</w:t>
            </w:r>
          </w:p>
        </w:tc>
      </w:tr>
      <w:tr w:rsidR="00D61AD1" w:rsidRPr="00D71AD0" w:rsidTr="00205FF6">
        <w:trPr>
          <w:jc w:val="center"/>
        </w:trPr>
        <w:tc>
          <w:tcPr>
            <w:tcW w:w="909" w:type="dxa"/>
          </w:tcPr>
          <w:p w:rsidR="00D61AD1" w:rsidRPr="00D71AD0" w:rsidRDefault="00D61AD1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22</w:t>
            </w:r>
          </w:p>
        </w:tc>
        <w:tc>
          <w:tcPr>
            <w:tcW w:w="8725" w:type="dxa"/>
          </w:tcPr>
          <w:p w:rsidR="00D61AD1" w:rsidRPr="00D71AD0" w:rsidRDefault="00D61AD1" w:rsidP="00D61AD1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Принцип можливих переміщень. Загальне рівняння динаміки. </w:t>
            </w:r>
          </w:p>
          <w:p w:rsidR="00D61AD1" w:rsidRPr="00D71AD0" w:rsidRDefault="00D61AD1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Класифікація в’язей: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голономні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 і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неголономні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, стаціонарні і нестаціонарні, утримуючі і неутримуючі в’язі. Можливі або віртуальні переміщення системи. Число ступенів волі системи. Ідеальні в’язі. Принцип можливих переміщень. Застосування принципу можливих переміщень для визначення реакцій в’язей і до найпростіших машин. Принцип </w:t>
            </w:r>
            <w:proofErr w:type="spellStart"/>
            <w:r w:rsidRPr="00D71AD0">
              <w:rPr>
                <w:color w:val="577188" w:themeColor="accent1" w:themeShade="BF"/>
                <w:sz w:val="24"/>
                <w:szCs w:val="24"/>
              </w:rPr>
              <w:t>Даламбера</w:t>
            </w:r>
            <w:proofErr w:type="spellEnd"/>
            <w:r w:rsidRPr="00D71AD0">
              <w:rPr>
                <w:color w:val="577188" w:themeColor="accent1" w:themeShade="BF"/>
                <w:sz w:val="24"/>
                <w:szCs w:val="24"/>
              </w:rPr>
              <w:t xml:space="preserve"> – Лагранжа або загальне рівняння динаміки.</w:t>
            </w:r>
          </w:p>
        </w:tc>
      </w:tr>
      <w:tr w:rsidR="00D61AD1" w:rsidRPr="00D71AD0" w:rsidTr="00205FF6">
        <w:trPr>
          <w:jc w:val="center"/>
        </w:trPr>
        <w:tc>
          <w:tcPr>
            <w:tcW w:w="909" w:type="dxa"/>
          </w:tcPr>
          <w:p w:rsidR="00D61AD1" w:rsidRPr="00D71AD0" w:rsidRDefault="00D61AD1" w:rsidP="00205FF6">
            <w:pPr>
              <w:pStyle w:val="1"/>
              <w:spacing w:before="0" w:after="0" w:line="18" w:lineRule="atLeast"/>
              <w:jc w:val="center"/>
              <w:rPr>
                <w:rFonts w:asciiTheme="minorHAnsi" w:hAnsiTheme="minorHAnsi"/>
                <w:color w:val="577188" w:themeColor="accent1" w:themeShade="BF"/>
                <w:sz w:val="20"/>
              </w:rPr>
            </w:pPr>
            <w:r w:rsidRPr="00D71AD0">
              <w:rPr>
                <w:rFonts w:asciiTheme="minorHAnsi" w:hAnsiTheme="minorHAnsi"/>
                <w:color w:val="577188" w:themeColor="accent1" w:themeShade="BF"/>
                <w:sz w:val="20"/>
              </w:rPr>
              <w:t>23</w:t>
            </w:r>
          </w:p>
        </w:tc>
        <w:tc>
          <w:tcPr>
            <w:tcW w:w="8725" w:type="dxa"/>
          </w:tcPr>
          <w:p w:rsidR="00876C1A" w:rsidRPr="00D71AD0" w:rsidRDefault="00D61AD1" w:rsidP="005B5045">
            <w:pPr>
              <w:spacing w:before="0" w:after="0" w:line="18" w:lineRule="atLeast"/>
              <w:ind w:left="113" w:right="124"/>
              <w:jc w:val="both"/>
              <w:rPr>
                <w:b/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b/>
                <w:color w:val="577188" w:themeColor="accent1" w:themeShade="BF"/>
                <w:sz w:val="24"/>
                <w:szCs w:val="24"/>
              </w:rPr>
              <w:t xml:space="preserve">Механіка в узагальнених координатах. </w:t>
            </w:r>
          </w:p>
          <w:p w:rsidR="00D61AD1" w:rsidRPr="00D71AD0" w:rsidRDefault="00D61AD1" w:rsidP="00D61AD1">
            <w:pPr>
              <w:spacing w:before="0" w:after="0" w:line="18" w:lineRule="atLeast"/>
              <w:ind w:left="113" w:right="124"/>
              <w:jc w:val="both"/>
              <w:rPr>
                <w:color w:val="577188" w:themeColor="accent1" w:themeShade="BF"/>
                <w:sz w:val="24"/>
                <w:szCs w:val="24"/>
              </w:rPr>
            </w:pPr>
            <w:r w:rsidRPr="00D71AD0">
              <w:rPr>
                <w:color w:val="577188" w:themeColor="accent1" w:themeShade="BF"/>
                <w:sz w:val="24"/>
                <w:szCs w:val="24"/>
              </w:rPr>
              <w:t>Узагальнені координати і швидкості механічної системи. Узагальнені сили і їх обчислення. Умови рівноваги системи в узагальнених координатах. Диференційні рівняння руху механічної системи в узагальнених координатах або рівняння Лагранжа другого виду (для консервативної системи).</w:t>
            </w:r>
          </w:p>
        </w:tc>
      </w:tr>
    </w:tbl>
    <w:p w:rsidR="00D453FF" w:rsidRPr="00D71AD0" w:rsidRDefault="00D453FF" w:rsidP="00205FF6">
      <w:pPr>
        <w:spacing w:before="0" w:after="0" w:line="18" w:lineRule="atLeast"/>
      </w:pPr>
    </w:p>
    <w:p w:rsidR="00F00278" w:rsidRPr="00D71AD0" w:rsidRDefault="00F00278" w:rsidP="00FA6410"/>
    <w:p w:rsidR="00F00278" w:rsidRPr="00D71AD0" w:rsidRDefault="00F00278" w:rsidP="00FA6410"/>
    <w:p w:rsidR="00F00278" w:rsidRPr="00D71AD0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</w:rPr>
      </w:pPr>
    </w:p>
    <w:p w:rsidR="00F00278" w:rsidRPr="00D71AD0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</w:rPr>
      </w:pPr>
    </w:p>
    <w:p w:rsidR="00F00278" w:rsidRPr="00D71AD0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</w:rPr>
      </w:pPr>
    </w:p>
    <w:p w:rsidR="00F00278" w:rsidRPr="00D71AD0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</w:rPr>
      </w:pPr>
    </w:p>
    <w:p w:rsidR="00F00278" w:rsidRPr="00D71AD0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</w:rPr>
      </w:pPr>
    </w:p>
    <w:p w:rsidR="00F00278" w:rsidRPr="00D71AD0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</w:rPr>
      </w:pPr>
    </w:p>
    <w:p w:rsidR="00F00278" w:rsidRPr="00D71AD0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</w:rPr>
      </w:pPr>
    </w:p>
    <w:p w:rsidR="00F00278" w:rsidRPr="00D71AD0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</w:rPr>
      </w:pPr>
    </w:p>
    <w:p w:rsidR="00F00278" w:rsidRPr="00D71AD0" w:rsidRDefault="00F00278" w:rsidP="00F00278">
      <w:pPr>
        <w:spacing w:after="0"/>
        <w:ind w:firstLine="708"/>
        <w:jc w:val="both"/>
        <w:rPr>
          <w:color w:val="53585D" w:themeColor="text2" w:themeTint="BF"/>
          <w:sz w:val="22"/>
          <w:szCs w:val="22"/>
        </w:rPr>
      </w:pPr>
    </w:p>
    <w:sectPr w:rsidR="00F00278" w:rsidRPr="00D71AD0" w:rsidSect="00371BB8">
      <w:footerReference w:type="default" r:id="rId14"/>
      <w:pgSz w:w="11907" w:h="16839" w:code="9"/>
      <w:pgMar w:top="720" w:right="720" w:bottom="720" w:left="720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2656" w:rsidRDefault="00472656">
      <w:pPr>
        <w:spacing w:before="0" w:after="0" w:line="240" w:lineRule="auto"/>
      </w:pPr>
      <w:r>
        <w:separator/>
      </w:r>
    </w:p>
  </w:endnote>
  <w:endnote w:type="continuationSeparator" w:id="0">
    <w:p w:rsidR="00472656" w:rsidRDefault="0047265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3D3C" w:rsidRDefault="004B4081" w:rsidP="00CB6103">
    <w:pPr>
      <w:pStyle w:val="a5"/>
      <w:rPr>
        <w:lang w:val="ru-RU"/>
      </w:rPr>
    </w:pPr>
    <w:r w:rsidRPr="004B4081">
      <w:rPr>
        <w:lang w:val="ru-RU"/>
      </w:rPr>
      <w:t>Страниц</w:t>
    </w:r>
    <w:r w:rsidR="00F642CB" w:rsidRPr="004B4081">
      <w:rPr>
        <w:lang w:val="ru-RU"/>
      </w:rPr>
      <w:t>а</w:t>
    </w:r>
    <w:r w:rsidR="0067518A" w:rsidRPr="004B4081">
      <w:rPr>
        <w:lang w:val="ru-RU"/>
      </w:rPr>
      <w:fldChar w:fldCharType="begin"/>
    </w:r>
    <w:r w:rsidR="00F642CB" w:rsidRPr="004B4081">
      <w:rPr>
        <w:lang w:val="ru-RU"/>
      </w:rPr>
      <w:instrText xml:space="preserve"> PAGE </w:instrText>
    </w:r>
    <w:r w:rsidR="0067518A" w:rsidRPr="004B4081">
      <w:rPr>
        <w:lang w:val="ru-RU"/>
      </w:rPr>
      <w:fldChar w:fldCharType="separate"/>
    </w:r>
    <w:r w:rsidR="00327956">
      <w:rPr>
        <w:noProof/>
        <w:lang w:val="ru-RU"/>
      </w:rPr>
      <w:t>2</w:t>
    </w:r>
    <w:r w:rsidR="0067518A" w:rsidRPr="004B4081">
      <w:rPr>
        <w:lang w:val="ru-RU"/>
      </w:rPr>
      <w:fldChar w:fldCharType="end"/>
    </w:r>
    <w:r w:rsidR="00CB6103">
      <w:rPr>
        <w:lang w:val="ru-RU"/>
      </w:rPr>
      <w:t xml:space="preserve">                                                                                                                                                                                               </w:t>
    </w:r>
    <w:r w:rsidR="005B5045">
      <w:rPr>
        <w:lang w:val="ru-RU"/>
      </w:rPr>
      <w:t>Т</w:t>
    </w:r>
    <w:r w:rsidR="00CB6103">
      <w:rPr>
        <w:lang w:val="ru-RU"/>
      </w:rPr>
      <w:t>О</w:t>
    </w:r>
    <w:r w:rsidR="005B5045">
      <w:rPr>
        <w:lang w:val="ru-RU"/>
      </w:rPr>
      <w:t>В</w:t>
    </w:r>
    <w:r w:rsidR="00CB6103">
      <w:rPr>
        <w:lang w:val="ru-RU"/>
      </w:rPr>
      <w:t xml:space="preserve"> «</w:t>
    </w:r>
    <w:proofErr w:type="spellStart"/>
    <w:r w:rsidR="005B5045">
      <w:rPr>
        <w:lang w:val="ru-RU"/>
      </w:rPr>
      <w:t>І</w:t>
    </w:r>
    <w:r w:rsidR="00CB6103">
      <w:rPr>
        <w:lang w:val="ru-RU"/>
      </w:rPr>
      <w:t>нфотех</w:t>
    </w:r>
    <w:proofErr w:type="spellEnd"/>
    <w:r w:rsidR="00CB6103">
      <w:rPr>
        <w:lang w:val="ru-RU"/>
      </w:rPr>
      <w:t xml:space="preserve">»                       </w:t>
    </w:r>
  </w:p>
  <w:p w:rsidR="00D453FF" w:rsidRPr="00034462" w:rsidRDefault="00D453FF" w:rsidP="00CB6103">
    <w:pPr>
      <w:pStyle w:val="a5"/>
      <w:jc w:val="right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2656" w:rsidRDefault="00472656">
      <w:pPr>
        <w:spacing w:before="0" w:after="0" w:line="240" w:lineRule="auto"/>
      </w:pPr>
      <w:r>
        <w:separator/>
      </w:r>
    </w:p>
  </w:footnote>
  <w:footnote w:type="continuationSeparator" w:id="0">
    <w:p w:rsidR="00472656" w:rsidRDefault="00472656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975CFF"/>
    <w:multiLevelType w:val="hybridMultilevel"/>
    <w:tmpl w:val="F7A4124A"/>
    <w:lvl w:ilvl="0" w:tplc="FAC4C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85"/>
    <w:rsid w:val="00015FF3"/>
    <w:rsid w:val="00031033"/>
    <w:rsid w:val="00034462"/>
    <w:rsid w:val="000538F0"/>
    <w:rsid w:val="0005510F"/>
    <w:rsid w:val="00065A10"/>
    <w:rsid w:val="000A7995"/>
    <w:rsid w:val="000B29C4"/>
    <w:rsid w:val="001225BF"/>
    <w:rsid w:val="001304FA"/>
    <w:rsid w:val="00135E1A"/>
    <w:rsid w:val="00146E6D"/>
    <w:rsid w:val="001942FB"/>
    <w:rsid w:val="001A3222"/>
    <w:rsid w:val="001D438B"/>
    <w:rsid w:val="001E36E5"/>
    <w:rsid w:val="001E7981"/>
    <w:rsid w:val="00205189"/>
    <w:rsid w:val="00205FF6"/>
    <w:rsid w:val="002F7F52"/>
    <w:rsid w:val="00301A1D"/>
    <w:rsid w:val="00304375"/>
    <w:rsid w:val="00327956"/>
    <w:rsid w:val="0033753B"/>
    <w:rsid w:val="00371BB8"/>
    <w:rsid w:val="00397DEE"/>
    <w:rsid w:val="003E197B"/>
    <w:rsid w:val="00403358"/>
    <w:rsid w:val="0041136A"/>
    <w:rsid w:val="00413489"/>
    <w:rsid w:val="00472656"/>
    <w:rsid w:val="004B4081"/>
    <w:rsid w:val="004B7CAD"/>
    <w:rsid w:val="004D7F12"/>
    <w:rsid w:val="004E663F"/>
    <w:rsid w:val="005A63D2"/>
    <w:rsid w:val="005B5045"/>
    <w:rsid w:val="006052EC"/>
    <w:rsid w:val="00614500"/>
    <w:rsid w:val="00627D1C"/>
    <w:rsid w:val="0066255D"/>
    <w:rsid w:val="0067518A"/>
    <w:rsid w:val="006C26CB"/>
    <w:rsid w:val="006D3A8D"/>
    <w:rsid w:val="00701759"/>
    <w:rsid w:val="00702BB4"/>
    <w:rsid w:val="00716B68"/>
    <w:rsid w:val="0071704B"/>
    <w:rsid w:val="00722D6B"/>
    <w:rsid w:val="007D0B17"/>
    <w:rsid w:val="008269DF"/>
    <w:rsid w:val="00862C08"/>
    <w:rsid w:val="0086327C"/>
    <w:rsid w:val="00876C1A"/>
    <w:rsid w:val="008F3D3C"/>
    <w:rsid w:val="009164FC"/>
    <w:rsid w:val="00980DC5"/>
    <w:rsid w:val="00984CB2"/>
    <w:rsid w:val="009B4029"/>
    <w:rsid w:val="009B5BD9"/>
    <w:rsid w:val="009C126F"/>
    <w:rsid w:val="00A166A5"/>
    <w:rsid w:val="00A245F9"/>
    <w:rsid w:val="00A24A03"/>
    <w:rsid w:val="00A44612"/>
    <w:rsid w:val="00A57F36"/>
    <w:rsid w:val="00A61A57"/>
    <w:rsid w:val="00A93C5A"/>
    <w:rsid w:val="00AA20BA"/>
    <w:rsid w:val="00AA56FB"/>
    <w:rsid w:val="00AD0EDF"/>
    <w:rsid w:val="00B1083E"/>
    <w:rsid w:val="00B17EFF"/>
    <w:rsid w:val="00B443D0"/>
    <w:rsid w:val="00B479AC"/>
    <w:rsid w:val="00BA3C08"/>
    <w:rsid w:val="00BA562C"/>
    <w:rsid w:val="00BA6FC0"/>
    <w:rsid w:val="00BF6667"/>
    <w:rsid w:val="00C36889"/>
    <w:rsid w:val="00C90B8C"/>
    <w:rsid w:val="00CB6103"/>
    <w:rsid w:val="00CC135F"/>
    <w:rsid w:val="00CD2FEF"/>
    <w:rsid w:val="00CF4869"/>
    <w:rsid w:val="00D06056"/>
    <w:rsid w:val="00D340EE"/>
    <w:rsid w:val="00D453FF"/>
    <w:rsid w:val="00D470C5"/>
    <w:rsid w:val="00D54B06"/>
    <w:rsid w:val="00D61AD1"/>
    <w:rsid w:val="00D6509B"/>
    <w:rsid w:val="00D71AD0"/>
    <w:rsid w:val="00D86C54"/>
    <w:rsid w:val="00D96D71"/>
    <w:rsid w:val="00DB2D4E"/>
    <w:rsid w:val="00DB5C6F"/>
    <w:rsid w:val="00DD4F08"/>
    <w:rsid w:val="00E37E04"/>
    <w:rsid w:val="00E45CB0"/>
    <w:rsid w:val="00E5698E"/>
    <w:rsid w:val="00EC7E7B"/>
    <w:rsid w:val="00ED0DF0"/>
    <w:rsid w:val="00F00278"/>
    <w:rsid w:val="00F01085"/>
    <w:rsid w:val="00F269CF"/>
    <w:rsid w:val="00F5273C"/>
    <w:rsid w:val="00F642CB"/>
    <w:rsid w:val="00F66700"/>
    <w:rsid w:val="00FA1312"/>
    <w:rsid w:val="00FA13DA"/>
    <w:rsid w:val="00FA6410"/>
    <w:rsid w:val="00FB2503"/>
    <w:rsid w:val="00FB267E"/>
    <w:rsid w:val="00FC0AE4"/>
    <w:rsid w:val="00FC57FF"/>
    <w:rsid w:val="00FD4251"/>
    <w:rsid w:val="00FD79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4:docId w14:val="2042A70D"/>
  <w15:docId w15:val="{C4F74B84-F963-4FD4-8C86-2E5A5D490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95959" w:themeColor="text1" w:themeTint="A6"/>
        <w:lang w:val="uk-UA" w:eastAsia="uk-UA" w:bidi="ar-SA"/>
      </w:rPr>
    </w:rPrDefault>
    <w:pPrDefault>
      <w:pPr>
        <w:spacing w:before="40" w:after="16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18" w:unhideWhenUsed="1" w:qFormat="1"/>
    <w:lsdException w:name="heading 7" w:semiHidden="1" w:uiPriority="18" w:unhideWhenUsed="1" w:qFormat="1"/>
    <w:lsdException w:name="heading 8" w:semiHidden="1" w:uiPriority="18" w:unhideWhenUsed="1" w:qFormat="1"/>
    <w:lsdException w:name="heading 9" w:semiHidden="1" w:uiPriority="18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8" w:unhideWhenUsed="1" w:qFormat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8" w:unhideWhenUsed="1" w:qFormat="1"/>
    <w:lsdException w:name="Date" w:semiHidden="1" w:uiPriority="8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9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7518A"/>
    <w:rPr>
      <w:kern w:val="20"/>
    </w:rPr>
  </w:style>
  <w:style w:type="paragraph" w:styleId="1">
    <w:name w:val="heading 1"/>
    <w:basedOn w:val="a"/>
    <w:next w:val="a"/>
    <w:link w:val="10"/>
    <w:uiPriority w:val="1"/>
    <w:unhideWhenUsed/>
    <w:qFormat/>
    <w:rsid w:val="0067518A"/>
    <w:pPr>
      <w:jc w:val="right"/>
      <w:outlineLvl w:val="0"/>
    </w:pPr>
    <w:rPr>
      <w:rFonts w:asciiTheme="majorHAnsi" w:eastAsiaTheme="majorEastAsia" w:hAnsiTheme="majorHAnsi" w:cstheme="majorBidi"/>
      <w:caps/>
      <w:color w:val="7E97AD" w:themeColor="accent1"/>
      <w:sz w:val="21"/>
    </w:rPr>
  </w:style>
  <w:style w:type="paragraph" w:styleId="2">
    <w:name w:val="heading 2"/>
    <w:basedOn w:val="a"/>
    <w:next w:val="a"/>
    <w:link w:val="20"/>
    <w:uiPriority w:val="1"/>
    <w:unhideWhenUsed/>
    <w:qFormat/>
    <w:rsid w:val="0067518A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paragraph" w:styleId="3">
    <w:name w:val="heading 3"/>
    <w:basedOn w:val="a"/>
    <w:next w:val="a"/>
    <w:link w:val="30"/>
    <w:uiPriority w:val="9"/>
    <w:unhideWhenUsed/>
    <w:qFormat/>
    <w:rsid w:val="006751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E97A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1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7E97A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1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394B5A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18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94B5A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18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18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18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7518A"/>
    <w:pPr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67518A"/>
    <w:rPr>
      <w:kern w:val="20"/>
    </w:rPr>
  </w:style>
  <w:style w:type="paragraph" w:styleId="a5">
    <w:name w:val="footer"/>
    <w:basedOn w:val="a"/>
    <w:link w:val="a6"/>
    <w:uiPriority w:val="2"/>
    <w:unhideWhenUsed/>
    <w:rsid w:val="0067518A"/>
    <w:pPr>
      <w:pBdr>
        <w:top w:val="single" w:sz="4" w:space="6" w:color="B1C0CD" w:themeColor="accent1" w:themeTint="99"/>
        <w:left w:val="single" w:sz="2" w:space="4" w:color="FFFFFF" w:themeColor="background1"/>
      </w:pBdr>
      <w:spacing w:after="0" w:line="240" w:lineRule="auto"/>
      <w:ind w:left="-360" w:right="-360"/>
    </w:pPr>
  </w:style>
  <w:style w:type="character" w:customStyle="1" w:styleId="a6">
    <w:name w:val="Нижний колонтитул Знак"/>
    <w:basedOn w:val="a0"/>
    <w:link w:val="a5"/>
    <w:uiPriority w:val="2"/>
    <w:rsid w:val="0067518A"/>
    <w:rPr>
      <w:kern w:val="20"/>
    </w:rPr>
  </w:style>
  <w:style w:type="paragraph" w:customStyle="1" w:styleId="a7">
    <w:name w:val="Текст резюме"/>
    <w:basedOn w:val="a"/>
    <w:qFormat/>
    <w:rsid w:val="0067518A"/>
    <w:pPr>
      <w:spacing w:after="40"/>
      <w:ind w:right="1440"/>
    </w:pPr>
  </w:style>
  <w:style w:type="character" w:customStyle="1" w:styleId="a8">
    <w:name w:val="Текст заміщення"/>
    <w:basedOn w:val="a0"/>
    <w:uiPriority w:val="99"/>
    <w:semiHidden/>
    <w:rsid w:val="0067518A"/>
    <w:rPr>
      <w:color w:val="808080"/>
    </w:rPr>
  </w:style>
  <w:style w:type="table" w:styleId="a9">
    <w:name w:val="Table Grid"/>
    <w:basedOn w:val="a1"/>
    <w:uiPriority w:val="39"/>
    <w:rsid w:val="00675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7518A"/>
    <w:rPr>
      <w:rFonts w:asciiTheme="majorHAnsi" w:eastAsiaTheme="majorEastAsia" w:hAnsiTheme="majorHAnsi" w:cstheme="majorBidi"/>
      <w:caps/>
      <w:color w:val="7E97AD" w:themeColor="accent1"/>
      <w:kern w:val="20"/>
      <w:sz w:val="21"/>
    </w:rPr>
  </w:style>
  <w:style w:type="character" w:customStyle="1" w:styleId="20">
    <w:name w:val="Заголовок 2 Знак"/>
    <w:basedOn w:val="a0"/>
    <w:link w:val="2"/>
    <w:uiPriority w:val="1"/>
    <w:rsid w:val="0067518A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</w:rPr>
  </w:style>
  <w:style w:type="character" w:customStyle="1" w:styleId="30">
    <w:name w:val="Заголовок 3 Знак"/>
    <w:basedOn w:val="a0"/>
    <w:link w:val="3"/>
    <w:uiPriority w:val="9"/>
    <w:rsid w:val="0067518A"/>
    <w:rPr>
      <w:rFonts w:asciiTheme="majorHAnsi" w:eastAsiaTheme="majorEastAsia" w:hAnsiTheme="majorHAnsi" w:cstheme="majorBidi"/>
      <w:b/>
      <w:bCs/>
      <w:color w:val="7E97AD" w:themeColor="accent1"/>
      <w:kern w:val="20"/>
    </w:rPr>
  </w:style>
  <w:style w:type="character" w:customStyle="1" w:styleId="40">
    <w:name w:val="Заголовок 4 Знак"/>
    <w:basedOn w:val="a0"/>
    <w:link w:val="4"/>
    <w:uiPriority w:val="9"/>
    <w:semiHidden/>
    <w:rsid w:val="0067518A"/>
    <w:rPr>
      <w:rFonts w:asciiTheme="majorHAnsi" w:eastAsiaTheme="majorEastAsia" w:hAnsiTheme="majorHAnsi" w:cstheme="majorBidi"/>
      <w:b/>
      <w:bCs/>
      <w:i/>
      <w:iCs/>
      <w:color w:val="7E97AD" w:themeColor="accent1"/>
      <w:kern w:val="20"/>
    </w:rPr>
  </w:style>
  <w:style w:type="character" w:customStyle="1" w:styleId="50">
    <w:name w:val="Заголовок 5 Знак"/>
    <w:basedOn w:val="a0"/>
    <w:link w:val="5"/>
    <w:uiPriority w:val="9"/>
    <w:semiHidden/>
    <w:rsid w:val="0067518A"/>
    <w:rPr>
      <w:rFonts w:asciiTheme="majorHAnsi" w:eastAsiaTheme="majorEastAsia" w:hAnsiTheme="majorHAnsi" w:cstheme="majorBidi"/>
      <w:color w:val="394B5A" w:themeColor="accent1" w:themeShade="7F"/>
      <w:kern w:val="20"/>
    </w:rPr>
  </w:style>
  <w:style w:type="character" w:customStyle="1" w:styleId="60">
    <w:name w:val="Заголовок 6 Знак"/>
    <w:basedOn w:val="a0"/>
    <w:link w:val="6"/>
    <w:uiPriority w:val="9"/>
    <w:semiHidden/>
    <w:rsid w:val="0067518A"/>
    <w:rPr>
      <w:rFonts w:asciiTheme="majorHAnsi" w:eastAsiaTheme="majorEastAsia" w:hAnsiTheme="majorHAnsi" w:cstheme="majorBidi"/>
      <w:i/>
      <w:iCs/>
      <w:color w:val="394B5A" w:themeColor="accent1" w:themeShade="7F"/>
      <w:kern w:val="20"/>
    </w:rPr>
  </w:style>
  <w:style w:type="character" w:customStyle="1" w:styleId="70">
    <w:name w:val="Заголовок 7 Знак"/>
    <w:basedOn w:val="a0"/>
    <w:link w:val="7"/>
    <w:uiPriority w:val="9"/>
    <w:semiHidden/>
    <w:rsid w:val="0067518A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character" w:customStyle="1" w:styleId="80">
    <w:name w:val="Заголовок 8 Знак"/>
    <w:basedOn w:val="a0"/>
    <w:link w:val="8"/>
    <w:uiPriority w:val="9"/>
    <w:semiHidden/>
    <w:rsid w:val="0067518A"/>
    <w:rPr>
      <w:rFonts w:asciiTheme="majorHAnsi" w:eastAsiaTheme="majorEastAsia" w:hAnsiTheme="majorHAnsi" w:cstheme="majorBidi"/>
      <w:color w:val="404040" w:themeColor="text1" w:themeTint="BF"/>
      <w:kern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7518A"/>
    <w:rPr>
      <w:rFonts w:asciiTheme="majorHAnsi" w:eastAsiaTheme="majorEastAsia" w:hAnsiTheme="majorHAnsi" w:cstheme="majorBidi"/>
      <w:i/>
      <w:iCs/>
      <w:color w:val="404040" w:themeColor="text1" w:themeTint="BF"/>
      <w:kern w:val="20"/>
    </w:rPr>
  </w:style>
  <w:style w:type="table" w:customStyle="1" w:styleId="aa">
    <w:name w:val="Таблиця для резюме"/>
    <w:basedOn w:val="a1"/>
    <w:uiPriority w:val="99"/>
    <w:rsid w:val="0067518A"/>
    <w:tblPr>
      <w:tblBorders>
        <w:insideH w:val="single" w:sz="4" w:space="0" w:color="7E97A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table" w:customStyle="1" w:styleId="ab">
    <w:name w:val="Таблиця для листа"/>
    <w:basedOn w:val="a1"/>
    <w:uiPriority w:val="99"/>
    <w:rsid w:val="0067518A"/>
    <w:pPr>
      <w:spacing w:after="0" w:line="240" w:lineRule="auto"/>
      <w:ind w:left="144" w:right="144"/>
    </w:pPr>
    <w:tblPr>
      <w:tblBorders>
        <w:insideH w:val="single" w:sz="4" w:space="0" w:color="D9D9D9" w:themeColor="background1" w:themeShade="D9"/>
      </w:tblBorders>
      <w:tblCellMar>
        <w:left w:w="0" w:type="dxa"/>
        <w:right w:w="0" w:type="dxa"/>
      </w:tblCellMar>
    </w:tblPr>
    <w:tblStylePr w:type="firstRow">
      <w:rPr>
        <w:rFonts w:asciiTheme="majorHAnsi" w:hAnsiTheme="majorHAnsi"/>
        <w:b w:val="0"/>
        <w:caps/>
        <w:smallCaps w:val="0"/>
        <w:color w:val="7E97AD" w:themeColor="accent1"/>
        <w:sz w:val="22"/>
      </w:rPr>
    </w:tblStylePr>
    <w:tblStylePr w:type="firstCol">
      <w:rPr>
        <w:b/>
      </w:rPr>
    </w:tblStylePr>
  </w:style>
  <w:style w:type="paragraph" w:styleId="ac">
    <w:name w:val="Date"/>
    <w:basedOn w:val="a"/>
    <w:next w:val="a"/>
    <w:link w:val="ad"/>
    <w:uiPriority w:val="8"/>
    <w:qFormat/>
    <w:rsid w:val="0067518A"/>
    <w:pPr>
      <w:spacing w:before="1200" w:after="360"/>
    </w:pPr>
    <w:rPr>
      <w:rFonts w:asciiTheme="majorHAnsi" w:eastAsiaTheme="majorEastAsia" w:hAnsiTheme="majorHAnsi" w:cstheme="majorBidi"/>
      <w:caps/>
      <w:color w:val="7E97AD" w:themeColor="accent1"/>
    </w:rPr>
  </w:style>
  <w:style w:type="character" w:customStyle="1" w:styleId="ad">
    <w:name w:val="Дата Знак"/>
    <w:basedOn w:val="a0"/>
    <w:link w:val="ac"/>
    <w:uiPriority w:val="8"/>
    <w:rsid w:val="0067518A"/>
    <w:rPr>
      <w:rFonts w:asciiTheme="majorHAnsi" w:eastAsiaTheme="majorEastAsia" w:hAnsiTheme="majorHAnsi" w:cstheme="majorBidi"/>
      <w:caps/>
      <w:color w:val="7E97AD" w:themeColor="accent1"/>
      <w:kern w:val="20"/>
    </w:rPr>
  </w:style>
  <w:style w:type="paragraph" w:customStyle="1" w:styleId="ae">
    <w:name w:val="Одержувач"/>
    <w:basedOn w:val="a"/>
    <w:uiPriority w:val="8"/>
    <w:unhideWhenUsed/>
    <w:qFormat/>
    <w:rsid w:val="0067518A"/>
    <w:pPr>
      <w:spacing w:after="40"/>
    </w:pPr>
    <w:rPr>
      <w:b/>
      <w:bCs/>
    </w:rPr>
  </w:style>
  <w:style w:type="paragraph" w:styleId="af">
    <w:name w:val="Salutation"/>
    <w:basedOn w:val="a"/>
    <w:next w:val="a"/>
    <w:link w:val="af0"/>
    <w:uiPriority w:val="8"/>
    <w:unhideWhenUsed/>
    <w:qFormat/>
    <w:rsid w:val="0067518A"/>
    <w:pPr>
      <w:spacing w:before="720"/>
    </w:pPr>
  </w:style>
  <w:style w:type="character" w:customStyle="1" w:styleId="af0">
    <w:name w:val="Приветствие Знак"/>
    <w:basedOn w:val="a0"/>
    <w:link w:val="af"/>
    <w:uiPriority w:val="8"/>
    <w:rsid w:val="0067518A"/>
    <w:rPr>
      <w:kern w:val="20"/>
    </w:rPr>
  </w:style>
  <w:style w:type="paragraph" w:customStyle="1" w:styleId="af1">
    <w:name w:val="Заключна частина"/>
    <w:basedOn w:val="a"/>
    <w:link w:val="af2"/>
    <w:uiPriority w:val="8"/>
    <w:unhideWhenUsed/>
    <w:qFormat/>
    <w:rsid w:val="0067518A"/>
    <w:pPr>
      <w:spacing w:before="480" w:after="960" w:line="240" w:lineRule="auto"/>
    </w:pPr>
  </w:style>
  <w:style w:type="character" w:customStyle="1" w:styleId="af2">
    <w:name w:val="Символ заключної частини"/>
    <w:basedOn w:val="a0"/>
    <w:link w:val="af1"/>
    <w:uiPriority w:val="8"/>
    <w:rsid w:val="0067518A"/>
    <w:rPr>
      <w:kern w:val="20"/>
    </w:rPr>
  </w:style>
  <w:style w:type="paragraph" w:styleId="af3">
    <w:name w:val="Signature"/>
    <w:basedOn w:val="a"/>
    <w:link w:val="af4"/>
    <w:uiPriority w:val="8"/>
    <w:unhideWhenUsed/>
    <w:qFormat/>
    <w:rsid w:val="0067518A"/>
    <w:pPr>
      <w:spacing w:after="480"/>
    </w:pPr>
    <w:rPr>
      <w:b/>
      <w:bCs/>
    </w:rPr>
  </w:style>
  <w:style w:type="character" w:customStyle="1" w:styleId="af4">
    <w:name w:val="Подпись Знак"/>
    <w:basedOn w:val="a0"/>
    <w:link w:val="af3"/>
    <w:uiPriority w:val="8"/>
    <w:rsid w:val="0067518A"/>
    <w:rPr>
      <w:b/>
      <w:bCs/>
      <w:kern w:val="20"/>
    </w:rPr>
  </w:style>
  <w:style w:type="character" w:styleId="af5">
    <w:name w:val="Emphasis"/>
    <w:basedOn w:val="a0"/>
    <w:uiPriority w:val="2"/>
    <w:unhideWhenUsed/>
    <w:qFormat/>
    <w:rsid w:val="0067518A"/>
    <w:rPr>
      <w:color w:val="7E97AD" w:themeColor="accent1"/>
    </w:rPr>
  </w:style>
  <w:style w:type="paragraph" w:customStyle="1" w:styleId="af6">
    <w:name w:val="Контактна інформація"/>
    <w:basedOn w:val="a"/>
    <w:uiPriority w:val="2"/>
    <w:qFormat/>
    <w:rsid w:val="0067518A"/>
    <w:pPr>
      <w:spacing w:after="0" w:line="240" w:lineRule="auto"/>
      <w:jc w:val="right"/>
    </w:pPr>
    <w:rPr>
      <w:sz w:val="18"/>
    </w:rPr>
  </w:style>
  <w:style w:type="paragraph" w:customStyle="1" w:styleId="af7">
    <w:name w:val="Ім’я"/>
    <w:basedOn w:val="a"/>
    <w:next w:val="a"/>
    <w:uiPriority w:val="1"/>
    <w:qFormat/>
    <w:rsid w:val="0067518A"/>
    <w:pPr>
      <w:pBdr>
        <w:top w:val="single" w:sz="4" w:space="4" w:color="7E97AD" w:themeColor="accent1"/>
        <w:left w:val="single" w:sz="4" w:space="6" w:color="7E97AD" w:themeColor="accent1"/>
        <w:bottom w:val="single" w:sz="4" w:space="4" w:color="7E97AD" w:themeColor="accent1"/>
        <w:right w:val="single" w:sz="4" w:space="6" w:color="7E97AD" w:themeColor="accent1"/>
      </w:pBdr>
      <w:shd w:val="clear" w:color="auto" w:fill="7E97A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</w:rPr>
  </w:style>
  <w:style w:type="character" w:styleId="af8">
    <w:name w:val="Placeholder Text"/>
    <w:basedOn w:val="a0"/>
    <w:uiPriority w:val="99"/>
    <w:semiHidden/>
    <w:rsid w:val="00AA20BA"/>
    <w:rPr>
      <w:color w:val="808080"/>
    </w:rPr>
  </w:style>
  <w:style w:type="paragraph" w:styleId="af9">
    <w:name w:val="Balloon Text"/>
    <w:basedOn w:val="a"/>
    <w:link w:val="afa"/>
    <w:uiPriority w:val="99"/>
    <w:semiHidden/>
    <w:unhideWhenUsed/>
    <w:rsid w:val="00FA641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FA6410"/>
    <w:rPr>
      <w:rFonts w:ascii="Segoe UI" w:hAnsi="Segoe UI" w:cs="Segoe UI"/>
      <w:kern w:val="20"/>
      <w:sz w:val="18"/>
      <w:szCs w:val="18"/>
    </w:rPr>
  </w:style>
  <w:style w:type="character" w:styleId="afb">
    <w:name w:val="Hyperlink"/>
    <w:basedOn w:val="a0"/>
    <w:uiPriority w:val="99"/>
    <w:unhideWhenUsed/>
    <w:rsid w:val="004E663F"/>
    <w:rPr>
      <w:color w:val="646464" w:themeColor="hyperlink"/>
      <w:u w:val="single"/>
    </w:rPr>
  </w:style>
  <w:style w:type="paragraph" w:styleId="31">
    <w:name w:val="Body Text 3"/>
    <w:basedOn w:val="a"/>
    <w:link w:val="32"/>
    <w:uiPriority w:val="99"/>
    <w:semiHidden/>
    <w:rsid w:val="00D61AD1"/>
    <w:pPr>
      <w:spacing w:before="0" w:after="120" w:line="240" w:lineRule="auto"/>
    </w:pPr>
    <w:rPr>
      <w:rFonts w:ascii="Times New Roman" w:eastAsia="Times New Roman" w:hAnsi="Times New Roman" w:cs="Times New Roman"/>
      <w:color w:val="auto"/>
      <w:kern w:val="0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D61AD1"/>
    <w:rPr>
      <w:rFonts w:ascii="Times New Roman" w:eastAsia="Times New Roman" w:hAnsi="Times New Roman" w:cs="Times New Roman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tech.net.ua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tech@itech.net.ua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len\AppData\Roaming\Microsoft\&#1064;&#1072;&#1073;&#1083;&#1086;&#1085;&#1080;\&#1056;&#1077;&#1079;&#1102;&#1084;&#1077;%20(&#1084;&#1072;&#1082;&#1077;&#1090;%20&#1050;&#1083;&#1072;&#1089;&#1080;&#1082;&#1072;).dotx" TargetMode="External"/></Relationships>
</file>

<file path=word/theme/theme1.xml><?xml version="1.0" encoding="utf-8"?>
<a:theme xmlns:a="http://schemas.openxmlformats.org/drawingml/2006/main" name="Business Set Blue">
  <a:themeElements>
    <a:clrScheme name="word_design_se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437E9E5-EE29-454F-8714-516920628209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8822571-6936-4C83-AD99-DD57C086C2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A03607-8419-4CC3-BB8C-0E280754C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Резюме (макет Класика).dotx</Template>
  <TotalTime>96</TotalTime>
  <Pages>4</Pages>
  <Words>1255</Words>
  <Characters>7154</Characters>
  <Application>Microsoft Office Word</Application>
  <DocSecurity>0</DocSecurity>
  <Lines>59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Дом</Company>
  <LinksUpToDate>false</LinksUpToDate>
  <CharactersWithSpaces>8393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Chuprina</dc:creator>
  <cp:lastModifiedBy>Irina</cp:lastModifiedBy>
  <cp:revision>12</cp:revision>
  <cp:lastPrinted>2014-11-17T10:07:00Z</cp:lastPrinted>
  <dcterms:created xsi:type="dcterms:W3CDTF">2018-09-17T12:27:00Z</dcterms:created>
  <dcterms:modified xsi:type="dcterms:W3CDTF">2018-09-18T11:01:00Z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TC028350579991</vt:lpwstr>
  </property>
</Properties>
</file>