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CB2" w:rsidRPr="008F3D3C" w:rsidRDefault="00701759" w:rsidP="00413489">
      <w:pPr>
        <w:spacing w:before="0" w:after="0" w:line="0" w:lineRule="atLeast"/>
        <w:jc w:val="right"/>
        <w:rPr>
          <w:sz w:val="22"/>
          <w:szCs w:val="22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95051</wp:posOffset>
            </wp:positionV>
            <wp:extent cx="7539355" cy="1501140"/>
            <wp:effectExtent l="0" t="0" r="444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5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4CB2" w:rsidRPr="008F3D3C">
        <w:rPr>
          <w:sz w:val="22"/>
          <w:szCs w:val="22"/>
          <w:lang w:val="ru-RU"/>
        </w:rPr>
        <w:t>ООО “Инфотех”</w:t>
      </w:r>
    </w:p>
    <w:p w:rsidR="00984CB2" w:rsidRPr="008F3D3C" w:rsidRDefault="00984CB2" w:rsidP="00413489">
      <w:pPr>
        <w:spacing w:before="0" w:after="0" w:line="0" w:lineRule="atLeast"/>
        <w:jc w:val="right"/>
        <w:rPr>
          <w:sz w:val="22"/>
          <w:szCs w:val="22"/>
          <w:lang w:val="ru-RU"/>
        </w:rPr>
      </w:pPr>
      <w:r w:rsidRPr="008F3D3C">
        <w:rPr>
          <w:sz w:val="22"/>
          <w:szCs w:val="22"/>
          <w:lang w:val="ru-RU"/>
        </w:rPr>
        <w:t xml:space="preserve">г. Днепропетровск, ул. </w:t>
      </w:r>
      <w:r w:rsidR="003C4601">
        <w:rPr>
          <w:sz w:val="22"/>
          <w:szCs w:val="22"/>
          <w:lang w:val="ru-RU"/>
        </w:rPr>
        <w:t>Князя Владимира Великого</w:t>
      </w:r>
      <w:r w:rsidRPr="008F3D3C">
        <w:rPr>
          <w:sz w:val="22"/>
          <w:szCs w:val="22"/>
          <w:lang w:val="ru-RU"/>
        </w:rPr>
        <w:t xml:space="preserve"> , 18 б</w:t>
      </w:r>
    </w:p>
    <w:p w:rsidR="00984CB2" w:rsidRPr="008F3D3C" w:rsidRDefault="00984CB2" w:rsidP="00413489">
      <w:pPr>
        <w:spacing w:before="0" w:after="0" w:line="0" w:lineRule="atLeast"/>
        <w:jc w:val="right"/>
        <w:rPr>
          <w:sz w:val="22"/>
          <w:szCs w:val="22"/>
          <w:lang w:val="ru-RU"/>
        </w:rPr>
      </w:pPr>
      <w:r w:rsidRPr="008F3D3C">
        <w:rPr>
          <w:sz w:val="22"/>
          <w:szCs w:val="22"/>
          <w:lang w:val="ru-RU"/>
        </w:rPr>
        <w:t>Тел./факс: 371-43-54 (56)</w:t>
      </w:r>
    </w:p>
    <w:p w:rsidR="00984CB2" w:rsidRPr="00D6509B" w:rsidRDefault="00984CB2" w:rsidP="00413489">
      <w:pPr>
        <w:spacing w:before="0" w:after="0" w:line="0" w:lineRule="atLeast"/>
        <w:jc w:val="right"/>
        <w:rPr>
          <w:sz w:val="22"/>
          <w:szCs w:val="22"/>
          <w:lang w:val="ru-RU"/>
        </w:rPr>
      </w:pPr>
      <w:r w:rsidRPr="008F3D3C">
        <w:rPr>
          <w:sz w:val="22"/>
          <w:szCs w:val="22"/>
          <w:lang w:val="ru-RU"/>
        </w:rPr>
        <w:t>Е</w:t>
      </w:r>
      <w:r w:rsidRPr="00D6509B">
        <w:rPr>
          <w:sz w:val="22"/>
          <w:szCs w:val="22"/>
          <w:lang w:val="ru-RU"/>
        </w:rPr>
        <w:t>-</w:t>
      </w:r>
      <w:r w:rsidRPr="00701759">
        <w:rPr>
          <w:sz w:val="22"/>
          <w:szCs w:val="22"/>
          <w:lang w:val="en-US"/>
        </w:rPr>
        <w:t>mail</w:t>
      </w:r>
      <w:r w:rsidRPr="00D6509B">
        <w:rPr>
          <w:sz w:val="22"/>
          <w:szCs w:val="22"/>
          <w:lang w:val="ru-RU"/>
        </w:rPr>
        <w:t xml:space="preserve">: </w:t>
      </w:r>
      <w:hyperlink r:id="rId12" w:history="1">
        <w:r w:rsidRPr="00701759">
          <w:rPr>
            <w:rStyle w:val="afb"/>
            <w:sz w:val="22"/>
            <w:szCs w:val="22"/>
            <w:lang w:val="en-US"/>
          </w:rPr>
          <w:t>infotech</w:t>
        </w:r>
        <w:r w:rsidRPr="00D6509B">
          <w:rPr>
            <w:rStyle w:val="afb"/>
            <w:sz w:val="22"/>
            <w:szCs w:val="22"/>
            <w:lang w:val="ru-RU"/>
          </w:rPr>
          <w:t>@</w:t>
        </w:r>
        <w:r w:rsidRPr="00701759">
          <w:rPr>
            <w:rStyle w:val="afb"/>
            <w:sz w:val="22"/>
            <w:szCs w:val="22"/>
            <w:lang w:val="en-US"/>
          </w:rPr>
          <w:t>itech</w:t>
        </w:r>
        <w:r w:rsidRPr="00D6509B">
          <w:rPr>
            <w:rStyle w:val="afb"/>
            <w:sz w:val="22"/>
            <w:szCs w:val="22"/>
            <w:lang w:val="ru-RU"/>
          </w:rPr>
          <w:t>.</w:t>
        </w:r>
        <w:r w:rsidRPr="00701759">
          <w:rPr>
            <w:rStyle w:val="afb"/>
            <w:sz w:val="22"/>
            <w:szCs w:val="22"/>
            <w:lang w:val="en-US"/>
          </w:rPr>
          <w:t>net</w:t>
        </w:r>
        <w:r w:rsidRPr="00D6509B">
          <w:rPr>
            <w:rStyle w:val="afb"/>
            <w:sz w:val="22"/>
            <w:szCs w:val="22"/>
            <w:lang w:val="ru-RU"/>
          </w:rPr>
          <w:t>.</w:t>
        </w:r>
        <w:r w:rsidRPr="00701759">
          <w:rPr>
            <w:rStyle w:val="afb"/>
            <w:sz w:val="22"/>
            <w:szCs w:val="22"/>
            <w:lang w:val="en-US"/>
          </w:rPr>
          <w:t>ua</w:t>
        </w:r>
      </w:hyperlink>
    </w:p>
    <w:p w:rsidR="00FB267E" w:rsidRDefault="00D97962" w:rsidP="00413489">
      <w:pPr>
        <w:spacing w:before="0" w:after="0" w:line="0" w:lineRule="atLeast"/>
        <w:jc w:val="right"/>
        <w:rPr>
          <w:lang w:val="ru-RU"/>
        </w:rPr>
      </w:pPr>
      <w:hyperlink r:id="rId13" w:history="1">
        <w:r w:rsidR="00984CB2" w:rsidRPr="008F3D3C">
          <w:rPr>
            <w:sz w:val="22"/>
            <w:szCs w:val="22"/>
            <w:lang w:val="ru-RU"/>
          </w:rPr>
          <w:t>http://www.itech.net.ua</w:t>
        </w:r>
      </w:hyperlink>
    </w:p>
    <w:p w:rsidR="000A7995" w:rsidRDefault="000A7995" w:rsidP="00065A10">
      <w:pPr>
        <w:jc w:val="center"/>
        <w:rPr>
          <w:sz w:val="25"/>
          <w:szCs w:val="25"/>
          <w:lang w:val="ru-RU"/>
        </w:rPr>
      </w:pPr>
    </w:p>
    <w:p w:rsidR="00FB267E" w:rsidRPr="00FC1047" w:rsidRDefault="00065A10" w:rsidP="00FC1047">
      <w:pPr>
        <w:jc w:val="center"/>
        <w:rPr>
          <w:sz w:val="25"/>
          <w:szCs w:val="25"/>
          <w:lang w:val="ru-RU"/>
        </w:rPr>
      </w:pPr>
      <w:r w:rsidRPr="000A7995">
        <w:rPr>
          <w:sz w:val="25"/>
          <w:szCs w:val="25"/>
          <w:lang w:val="ru-RU"/>
        </w:rPr>
        <w:t xml:space="preserve">Сертифицированный учебный центр </w:t>
      </w:r>
      <w:r w:rsidRPr="000A7995">
        <w:rPr>
          <w:sz w:val="25"/>
          <w:szCs w:val="25"/>
          <w:lang w:val="en-US"/>
        </w:rPr>
        <w:t>Autodesk</w:t>
      </w:r>
    </w:p>
    <w:p w:rsidR="00FB267E" w:rsidRPr="00FC1047" w:rsidRDefault="003E3E17" w:rsidP="00FC1047">
      <w:pPr>
        <w:jc w:val="center"/>
        <w:rPr>
          <w:sz w:val="52"/>
          <w:szCs w:val="52"/>
          <w:lang w:val="ru-RU"/>
        </w:rPr>
      </w:pPr>
      <w:r w:rsidRPr="003E3E17">
        <w:rPr>
          <w:sz w:val="52"/>
          <w:szCs w:val="52"/>
          <w:lang w:val="ru-RU"/>
        </w:rPr>
        <w:t xml:space="preserve">Базовый курс </w:t>
      </w:r>
      <w:r w:rsidR="001141C8" w:rsidRPr="001141C8">
        <w:rPr>
          <w:sz w:val="52"/>
          <w:szCs w:val="52"/>
          <w:lang w:val="ru-RU"/>
        </w:rPr>
        <w:t>Autodesk Revit MEP</w:t>
      </w:r>
      <w:r w:rsidR="001141C8" w:rsidRPr="00DF016A">
        <w:rPr>
          <w:sz w:val="28"/>
          <w:szCs w:val="28"/>
          <w:u w:val="single"/>
          <w:lang w:val="en-US"/>
        </w:rPr>
        <w:t xml:space="preserve"> </w:t>
      </w:r>
      <w:r w:rsidRPr="003E3E17">
        <w:rPr>
          <w:sz w:val="52"/>
          <w:szCs w:val="52"/>
          <w:lang w:val="ru-RU"/>
        </w:rPr>
        <w:t>2018</w:t>
      </w:r>
    </w:p>
    <w:p w:rsidR="00722D6B" w:rsidRPr="00722D6B" w:rsidRDefault="00722D6B" w:rsidP="00722D6B">
      <w:pPr>
        <w:pStyle w:val="af7"/>
        <w:pBdr>
          <w:bottom w:val="single" w:sz="4" w:space="1" w:color="7E97AD" w:themeColor="accent1"/>
        </w:pBdr>
      </w:pPr>
      <w:r>
        <w:t>Учебн</w:t>
      </w:r>
      <w:r w:rsidR="00B1083E">
        <w:rPr>
          <w:lang w:val="ru-RU"/>
        </w:rPr>
        <w:t>ы</w:t>
      </w:r>
      <w:r>
        <w:t>й центр Компании «ИнфоТЕХ»</w:t>
      </w:r>
    </w:p>
    <w:p w:rsidR="00627D1C" w:rsidRPr="00722D6B" w:rsidRDefault="00627D1C" w:rsidP="00627D1C">
      <w:pPr>
        <w:spacing w:after="0"/>
        <w:ind w:firstLine="708"/>
        <w:jc w:val="both"/>
        <w:rPr>
          <w:color w:val="53585D" w:themeColor="text2" w:themeTint="BF"/>
        </w:rPr>
      </w:pPr>
    </w:p>
    <w:p w:rsidR="0041136A" w:rsidRPr="00006141" w:rsidRDefault="001225BF" w:rsidP="00006141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 xml:space="preserve">Сертифицированный учебный центр «Инфотех» - авторизован компанией </w:t>
      </w:r>
      <w:r w:rsidRPr="00B1083E">
        <w:rPr>
          <w:b/>
          <w:color w:val="53585D" w:themeColor="text2" w:themeTint="BF"/>
          <w:sz w:val="22"/>
          <w:szCs w:val="22"/>
          <w:lang w:val="en-US"/>
        </w:rPr>
        <w:t>Autodesk</w:t>
      </w:r>
      <w:r w:rsidRPr="00AA56FB">
        <w:rPr>
          <w:color w:val="53585D" w:themeColor="text2" w:themeTint="BF"/>
          <w:sz w:val="22"/>
          <w:szCs w:val="22"/>
          <w:lang w:val="ru-RU"/>
        </w:rPr>
        <w:t xml:space="preserve">и является лучшим по восточному региону Украины. </w:t>
      </w:r>
    </w:p>
    <w:p w:rsidR="0041136A" w:rsidRPr="00AA56FB" w:rsidRDefault="001225BF" w:rsidP="00627D1C">
      <w:pPr>
        <w:spacing w:after="0"/>
        <w:jc w:val="both"/>
        <w:rPr>
          <w:b/>
          <w:color w:val="53585D" w:themeColor="text2" w:themeTint="BF"/>
          <w:sz w:val="22"/>
          <w:szCs w:val="22"/>
          <w:lang w:val="ru-RU"/>
        </w:rPr>
      </w:pPr>
      <w:r w:rsidRPr="00AA56FB">
        <w:rPr>
          <w:b/>
          <w:color w:val="53585D" w:themeColor="text2" w:themeTint="BF"/>
          <w:sz w:val="22"/>
          <w:szCs w:val="22"/>
          <w:lang w:val="ru-RU"/>
        </w:rPr>
        <w:t>Ключевые преимущества учебного центра:</w:t>
      </w:r>
    </w:p>
    <w:p w:rsidR="001225BF" w:rsidRPr="00AA56FB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 xml:space="preserve">Курсы проводятся сертифицированными специалистами </w:t>
      </w:r>
      <w:r w:rsidRPr="00B1083E">
        <w:rPr>
          <w:color w:val="53585D" w:themeColor="text2" w:themeTint="BF"/>
          <w:sz w:val="22"/>
          <w:szCs w:val="22"/>
          <w:lang w:val="en-US"/>
        </w:rPr>
        <w:t>Autodesk</w:t>
      </w:r>
      <w:r w:rsidR="00862C08" w:rsidRPr="00862C08">
        <w:rPr>
          <w:color w:val="53585D" w:themeColor="text2" w:themeTint="BF"/>
          <w:sz w:val="22"/>
          <w:szCs w:val="22"/>
          <w:lang w:val="ru-RU"/>
        </w:rPr>
        <w:t>;</w:t>
      </w:r>
    </w:p>
    <w:p w:rsidR="001225BF" w:rsidRPr="00AA56FB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 xml:space="preserve">По окончанию курса слушатель получает именной международный </w:t>
      </w:r>
      <w:r w:rsidR="0041136A">
        <w:rPr>
          <w:color w:val="53585D" w:themeColor="text2" w:themeTint="BF"/>
          <w:sz w:val="22"/>
          <w:szCs w:val="22"/>
          <w:lang w:val="ru-RU"/>
        </w:rPr>
        <w:t xml:space="preserve">сертификат от компании </w:t>
      </w:r>
      <w:r w:rsidR="0041136A" w:rsidRPr="00B1083E">
        <w:rPr>
          <w:color w:val="53585D" w:themeColor="text2" w:themeTint="BF"/>
          <w:sz w:val="22"/>
          <w:szCs w:val="22"/>
          <w:lang w:val="en-US"/>
        </w:rPr>
        <w:t>Autodesk</w:t>
      </w:r>
      <w:r w:rsidR="0041136A" w:rsidRPr="0041136A">
        <w:rPr>
          <w:color w:val="53585D" w:themeColor="text2" w:themeTint="BF"/>
          <w:sz w:val="22"/>
          <w:szCs w:val="22"/>
          <w:lang w:val="ru-RU"/>
        </w:rPr>
        <w:t>;</w:t>
      </w:r>
    </w:p>
    <w:p w:rsidR="001225BF" w:rsidRPr="00AA56FB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>Во время обучения особое значение придается практическо</w:t>
      </w:r>
      <w:r w:rsidR="0041136A">
        <w:rPr>
          <w:color w:val="53585D" w:themeColor="text2" w:themeTint="BF"/>
          <w:sz w:val="22"/>
          <w:szCs w:val="22"/>
          <w:lang w:val="ru-RU"/>
        </w:rPr>
        <w:t>му применению получаемых знаний;</w:t>
      </w:r>
    </w:p>
    <w:p w:rsidR="00862C08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>Ги</w:t>
      </w:r>
      <w:r w:rsidR="00862C08">
        <w:rPr>
          <w:color w:val="53585D" w:themeColor="text2" w:themeTint="BF"/>
          <w:sz w:val="22"/>
          <w:szCs w:val="22"/>
          <w:lang w:val="ru-RU"/>
        </w:rPr>
        <w:t>бкий график проведения занятий;</w:t>
      </w:r>
    </w:p>
    <w:p w:rsidR="001225BF" w:rsidRPr="00AA56FB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>Предусмотрено корпоративное обучение с выездом и проведением курсов по заказу в удобные для заказчика дни (</w:t>
      </w:r>
      <w:r w:rsidRPr="00B1083E">
        <w:rPr>
          <w:color w:val="53585D" w:themeColor="text2" w:themeTint="BF"/>
          <w:sz w:val="22"/>
          <w:szCs w:val="22"/>
          <w:lang w:val="en-US"/>
        </w:rPr>
        <w:t>min</w:t>
      </w:r>
      <w:r w:rsidRPr="00AA56FB">
        <w:rPr>
          <w:color w:val="53585D" w:themeColor="text2" w:themeTint="BF"/>
          <w:sz w:val="22"/>
          <w:szCs w:val="22"/>
          <w:lang w:val="ru-RU"/>
        </w:rPr>
        <w:t xml:space="preserve"> 3 чел.). Обучение частных лиц происходит по мере укомплектования группы (от 3 до 8 чел.</w:t>
      </w:r>
      <w:r w:rsidR="00F5273C" w:rsidRPr="00AA56FB">
        <w:rPr>
          <w:color w:val="53585D" w:themeColor="text2" w:themeTint="BF"/>
          <w:sz w:val="22"/>
          <w:szCs w:val="22"/>
          <w:lang w:val="ru-RU"/>
        </w:rPr>
        <w:t>);</w:t>
      </w:r>
    </w:p>
    <w:p w:rsidR="001225BF" w:rsidRPr="00AA56FB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>Учебный класс оборудован всем, что требуется для качественного и комфортного обучения.</w:t>
      </w:r>
    </w:p>
    <w:p w:rsidR="00627D1C" w:rsidRDefault="00627D1C" w:rsidP="00627D1C">
      <w:pPr>
        <w:spacing w:before="0" w:after="0" w:line="240" w:lineRule="auto"/>
        <w:jc w:val="both"/>
        <w:rPr>
          <w:color w:val="53585D" w:themeColor="text2" w:themeTint="BF"/>
          <w:lang w:val="ru-RU"/>
        </w:rPr>
      </w:pPr>
    </w:p>
    <w:p w:rsidR="001141C8" w:rsidRPr="001141C8" w:rsidRDefault="001141C8" w:rsidP="001141C8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RU"/>
        </w:rPr>
      </w:pPr>
      <w:r w:rsidRPr="001141C8">
        <w:rPr>
          <w:color w:val="53585D" w:themeColor="text2" w:themeTint="BF"/>
          <w:sz w:val="22"/>
          <w:szCs w:val="22"/>
          <w:lang w:val="ru-RU"/>
        </w:rPr>
        <w:t>Требования к слушателям: Общ</w:t>
      </w:r>
      <w:r>
        <w:rPr>
          <w:color w:val="53585D" w:themeColor="text2" w:themeTint="BF"/>
          <w:sz w:val="22"/>
          <w:szCs w:val="22"/>
          <w:lang w:val="ru-UA"/>
        </w:rPr>
        <w:t>ие</w:t>
      </w:r>
      <w:r w:rsidRPr="001141C8">
        <w:rPr>
          <w:color w:val="53585D" w:themeColor="text2" w:themeTint="BF"/>
          <w:sz w:val="22"/>
          <w:szCs w:val="22"/>
          <w:lang w:val="ru-RU"/>
        </w:rPr>
        <w:t xml:space="preserve"> компьютерная грамотность - Windows. Желателен опыт работы в программах двухмерной графики, иметь представление о работе в  трехмерном пространстве. Опыт проектирование инженерных систем.</w:t>
      </w:r>
    </w:p>
    <w:p w:rsidR="001225BF" w:rsidRPr="003E3E17" w:rsidRDefault="001141C8" w:rsidP="001141C8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UA"/>
        </w:rPr>
      </w:pPr>
      <w:r w:rsidRPr="001141C8">
        <w:rPr>
          <w:color w:val="53585D" w:themeColor="text2" w:themeTint="BF"/>
          <w:sz w:val="22"/>
          <w:szCs w:val="22"/>
          <w:lang w:val="ru-RU"/>
        </w:rPr>
        <w:t>Результат обучения: Освоение базовых приемов работы в программе Autodesk Revit MEP. По окончании обучения слушатели научатся самостоятельно разрабатывать инженерные сети в данной системе. Успешно освоившим курс выдается международный сертификат компании Autodesk.</w:t>
      </w:r>
    </w:p>
    <w:p w:rsidR="00D453FF" w:rsidRPr="001141C8" w:rsidRDefault="00980DC5" w:rsidP="00FB267E">
      <w:pPr>
        <w:pStyle w:val="af7"/>
        <w:spacing w:before="120"/>
        <w:ind w:left="142" w:right="142"/>
        <w:rPr>
          <w:szCs w:val="32"/>
          <w:lang w:val="en-US"/>
        </w:rPr>
      </w:pPr>
      <w:r>
        <w:rPr>
          <w:szCs w:val="32"/>
          <w:lang w:val="ru-RU"/>
        </w:rPr>
        <w:t xml:space="preserve">Учебный план на курс </w:t>
      </w:r>
      <w:r w:rsidR="003E3E17" w:rsidRPr="003E3E17">
        <w:rPr>
          <w:szCs w:val="32"/>
          <w:lang w:val="ru-RU"/>
        </w:rPr>
        <w:t xml:space="preserve">Revit </w:t>
      </w:r>
      <w:r w:rsidR="001141C8">
        <w:rPr>
          <w:szCs w:val="32"/>
          <w:lang w:val="en-US"/>
        </w:rPr>
        <w:t>MEP</w:t>
      </w:r>
    </w:p>
    <w:p w:rsidR="00FC3029" w:rsidRPr="00FC3029" w:rsidRDefault="00FC3029" w:rsidP="00FC3029">
      <w:pPr>
        <w:jc w:val="center"/>
        <w:rPr>
          <w:color w:val="53585D" w:themeColor="text2" w:themeTint="BF"/>
          <w:sz w:val="22"/>
          <w:szCs w:val="22"/>
          <w:lang w:val="ru-RU"/>
        </w:rPr>
      </w:pPr>
      <w:r w:rsidRPr="00FC3029">
        <w:rPr>
          <w:color w:val="53585D" w:themeColor="text2" w:themeTint="BF"/>
          <w:sz w:val="22"/>
          <w:szCs w:val="22"/>
          <w:lang w:val="ru-RU"/>
        </w:rPr>
        <w:t xml:space="preserve">Продолжительность курса – </w:t>
      </w:r>
      <w:r w:rsidR="003E3E17">
        <w:rPr>
          <w:color w:val="53585D" w:themeColor="text2" w:themeTint="BF"/>
          <w:sz w:val="22"/>
          <w:szCs w:val="22"/>
          <w:lang w:val="ru-UA"/>
        </w:rPr>
        <w:t>5</w:t>
      </w:r>
      <w:r w:rsidRPr="00FC3029">
        <w:rPr>
          <w:color w:val="53585D" w:themeColor="text2" w:themeTint="BF"/>
          <w:sz w:val="22"/>
          <w:szCs w:val="22"/>
          <w:lang w:val="ru-RU"/>
        </w:rPr>
        <w:t>0</w:t>
      </w:r>
      <w:r w:rsidR="00125BDC">
        <w:rPr>
          <w:color w:val="53585D" w:themeColor="text2" w:themeTint="BF"/>
          <w:sz w:val="22"/>
          <w:szCs w:val="22"/>
          <w:lang w:val="ru-UA"/>
        </w:rPr>
        <w:t xml:space="preserve"> </w:t>
      </w:r>
      <w:r w:rsidRPr="00FC3029">
        <w:rPr>
          <w:color w:val="53585D" w:themeColor="text2" w:themeTint="BF"/>
          <w:sz w:val="22"/>
          <w:szCs w:val="22"/>
          <w:lang w:val="ru-RU"/>
        </w:rPr>
        <w:t>часов</w:t>
      </w:r>
    </w:p>
    <w:tbl>
      <w:tblPr>
        <w:tblStyle w:val="aa"/>
        <w:tblW w:w="5000" w:type="pct"/>
        <w:tblBorders>
          <w:top w:val="single" w:sz="4" w:space="0" w:color="7E97AD" w:themeColor="accent1"/>
          <w:left w:val="single" w:sz="4" w:space="0" w:color="7E97AD" w:themeColor="accent1"/>
          <w:bottom w:val="single" w:sz="4" w:space="0" w:color="7E97AD" w:themeColor="accent1"/>
          <w:right w:val="single" w:sz="4" w:space="0" w:color="7E97AD" w:themeColor="accent1"/>
          <w:insideV w:val="single" w:sz="4" w:space="0" w:color="7E97AD" w:themeColor="accent1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9574"/>
      </w:tblGrid>
      <w:tr w:rsidR="00FC3029" w:rsidTr="00D97962">
        <w:trPr>
          <w:trHeight w:val="973"/>
        </w:trPr>
        <w:tc>
          <w:tcPr>
            <w:tcW w:w="883" w:type="dxa"/>
          </w:tcPr>
          <w:p w:rsidR="00FC3029" w:rsidRPr="004B4081" w:rsidRDefault="00FC3029" w:rsidP="009B4029">
            <w:pPr>
              <w:jc w:val="center"/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</w:pPr>
            <w:r w:rsidRPr="004B4081"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  <w:t>№ занятия</w:t>
            </w:r>
          </w:p>
        </w:tc>
        <w:tc>
          <w:tcPr>
            <w:tcW w:w="9574" w:type="dxa"/>
          </w:tcPr>
          <w:p w:rsidR="00FC3029" w:rsidRPr="004B4081" w:rsidRDefault="00FC3029" w:rsidP="00D470C5">
            <w:pPr>
              <w:jc w:val="center"/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</w:pPr>
            <w:r w:rsidRPr="004B4081"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  <w:t>Содержание</w:t>
            </w:r>
          </w:p>
        </w:tc>
      </w:tr>
      <w:tr w:rsidR="00FC3029" w:rsidRPr="004B7CAD" w:rsidTr="00D97962">
        <w:tc>
          <w:tcPr>
            <w:tcW w:w="883" w:type="dxa"/>
          </w:tcPr>
          <w:p w:rsidR="00FC3029" w:rsidRPr="004B7CAD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</w:pPr>
            <w:r w:rsidRPr="004B7CAD"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  <w:t>1</w:t>
            </w:r>
          </w:p>
        </w:tc>
        <w:tc>
          <w:tcPr>
            <w:tcW w:w="9574" w:type="dxa"/>
          </w:tcPr>
          <w:p w:rsidR="00FC3029" w:rsidRDefault="001141C8" w:rsidP="003E3E1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1141C8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Знакомство </w:t>
            </w:r>
            <w:r w:rsidRPr="001141C8">
              <w:rPr>
                <w:b/>
                <w:color w:val="577188" w:themeColor="accent1" w:themeShade="BF"/>
                <w:sz w:val="24"/>
                <w:szCs w:val="24"/>
                <w:u w:val="single"/>
                <w:lang w:val="en-US"/>
              </w:rPr>
              <w:t>Autodesk Revit</w:t>
            </w:r>
            <w:r w:rsidRPr="001141C8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MEP</w:t>
            </w:r>
            <w:r>
              <w:rPr>
                <w:b/>
                <w:color w:val="577188" w:themeColor="accent1" w:themeShade="BF"/>
                <w:sz w:val="24"/>
                <w:szCs w:val="24"/>
                <w:u w:val="single"/>
                <w:lang w:val="en-US"/>
              </w:rPr>
              <w:t xml:space="preserve"> – 4 </w:t>
            </w:r>
            <w:r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часа</w:t>
            </w:r>
          </w:p>
          <w:p w:rsidR="001141C8" w:rsidRPr="001141C8" w:rsidRDefault="001141C8" w:rsidP="001141C8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1141C8">
              <w:rPr>
                <w:color w:val="577188" w:themeColor="accent1" w:themeShade="BF"/>
                <w:sz w:val="24"/>
                <w:szCs w:val="24"/>
                <w:lang w:val="ru-UA"/>
              </w:rPr>
              <w:t>Область применения и особенности пакета Revit MEP</w:t>
            </w:r>
          </w:p>
          <w:p w:rsidR="001141C8" w:rsidRPr="001141C8" w:rsidRDefault="001141C8" w:rsidP="001141C8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1141C8">
              <w:rPr>
                <w:color w:val="577188" w:themeColor="accent1" w:themeShade="BF"/>
                <w:sz w:val="24"/>
                <w:szCs w:val="24"/>
                <w:lang w:val="ru-UA"/>
              </w:rPr>
              <w:t>Понятие информационной модели здания и инженерных сетей в ней - BIM-технология</w:t>
            </w:r>
          </w:p>
          <w:p w:rsidR="001141C8" w:rsidRPr="001141C8" w:rsidRDefault="001141C8" w:rsidP="001141C8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0" w:name="_Toc157047675"/>
            <w:r w:rsidRPr="001141C8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Изучение интерфейса </w:t>
            </w:r>
            <w:bookmarkEnd w:id="0"/>
            <w:r w:rsidRPr="001141C8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Revit MEP </w:t>
            </w:r>
          </w:p>
          <w:p w:rsidR="001141C8" w:rsidRPr="001141C8" w:rsidRDefault="001141C8" w:rsidP="001141C8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1141C8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Элементы интерфейса</w:t>
            </w:r>
          </w:p>
          <w:p w:rsidR="001141C8" w:rsidRPr="001141C8" w:rsidRDefault="001141C8" w:rsidP="001141C8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1141C8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 xml:space="preserve">Приемы обработки команд </w:t>
            </w:r>
          </w:p>
          <w:p w:rsidR="001141C8" w:rsidRPr="001141C8" w:rsidRDefault="001141C8" w:rsidP="001141C8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" w:name="_Toc157047678"/>
            <w:r w:rsidRPr="001141C8">
              <w:rPr>
                <w:color w:val="577188" w:themeColor="accent1" w:themeShade="BF"/>
                <w:sz w:val="24"/>
                <w:szCs w:val="24"/>
                <w:lang w:val="ru-UA"/>
              </w:rPr>
              <w:t>Принципы подготовки рабочей документации</w:t>
            </w:r>
            <w:bookmarkEnd w:id="1"/>
          </w:p>
          <w:p w:rsidR="001141C8" w:rsidRPr="001141C8" w:rsidRDefault="001141C8" w:rsidP="001141C8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1141C8">
              <w:rPr>
                <w:color w:val="577188" w:themeColor="accent1" w:themeShade="BF"/>
                <w:sz w:val="24"/>
                <w:szCs w:val="24"/>
                <w:lang w:val="ru-UA"/>
              </w:rPr>
              <w:lastRenderedPageBreak/>
              <w:t>Основы настройки системы</w:t>
            </w:r>
          </w:p>
          <w:p w:rsidR="001141C8" w:rsidRPr="001141C8" w:rsidRDefault="001141C8" w:rsidP="001141C8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1141C8">
              <w:rPr>
                <w:color w:val="577188" w:themeColor="accent1" w:themeShade="BF"/>
                <w:sz w:val="24"/>
                <w:szCs w:val="24"/>
                <w:lang w:val="ru-UA"/>
              </w:rPr>
              <w:t>Настройка шаблона Revit MEP</w:t>
            </w:r>
          </w:p>
          <w:p w:rsidR="001141C8" w:rsidRPr="001141C8" w:rsidRDefault="001141C8" w:rsidP="001141C8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1141C8">
              <w:rPr>
                <w:color w:val="577188" w:themeColor="accent1" w:themeShade="BF"/>
                <w:sz w:val="24"/>
                <w:szCs w:val="24"/>
                <w:lang w:val="ru-UA"/>
              </w:rPr>
              <w:t>Общие настройки</w:t>
            </w:r>
          </w:p>
          <w:p w:rsidR="001141C8" w:rsidRPr="001141C8" w:rsidRDefault="001141C8" w:rsidP="001141C8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1141C8">
              <w:rPr>
                <w:color w:val="577188" w:themeColor="accent1" w:themeShade="BF"/>
                <w:sz w:val="24"/>
                <w:szCs w:val="24"/>
                <w:lang w:val="ru-UA"/>
              </w:rPr>
              <w:t>Настройка графики</w:t>
            </w:r>
          </w:p>
          <w:p w:rsidR="001141C8" w:rsidRPr="001141C8" w:rsidRDefault="001141C8" w:rsidP="001141C8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1141C8">
              <w:rPr>
                <w:color w:val="577188" w:themeColor="accent1" w:themeShade="BF"/>
                <w:sz w:val="24"/>
                <w:szCs w:val="24"/>
                <w:lang w:val="ru-UA"/>
              </w:rPr>
              <w:t>Настройка единиц измерения</w:t>
            </w:r>
          </w:p>
          <w:p w:rsidR="001141C8" w:rsidRPr="001141C8" w:rsidRDefault="001141C8" w:rsidP="001141C8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1141C8">
              <w:rPr>
                <w:color w:val="577188" w:themeColor="accent1" w:themeShade="BF"/>
                <w:sz w:val="24"/>
                <w:szCs w:val="24"/>
                <w:lang w:val="ru-UA"/>
              </w:rPr>
              <w:t>Выбор раздела проектирования</w:t>
            </w:r>
          </w:p>
        </w:tc>
      </w:tr>
      <w:tr w:rsidR="00FC3029" w:rsidRPr="004B7CAD" w:rsidTr="00D97962">
        <w:trPr>
          <w:trHeight w:val="850"/>
        </w:trPr>
        <w:tc>
          <w:tcPr>
            <w:tcW w:w="883" w:type="dxa"/>
          </w:tcPr>
          <w:p w:rsidR="00FC3029" w:rsidRPr="004B7CAD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</w:pPr>
            <w:r w:rsidRPr="004B7CAD"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9574" w:type="dxa"/>
          </w:tcPr>
          <w:p w:rsidR="003E3E17" w:rsidRDefault="001141C8" w:rsidP="003E3E1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1141C8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Эскизы</w:t>
            </w:r>
            <w:r w:rsidRPr="001141C8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2 часа</w:t>
            </w:r>
          </w:p>
          <w:p w:rsidR="001141C8" w:rsidRPr="001141C8" w:rsidRDefault="001141C8" w:rsidP="001141C8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1141C8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Понятие и назначение режима эскизирования </w:t>
            </w:r>
          </w:p>
          <w:p w:rsidR="001141C8" w:rsidRPr="001141C8" w:rsidRDefault="001141C8" w:rsidP="001141C8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2" w:name="_Toc157047682"/>
            <w:r w:rsidRPr="001141C8">
              <w:rPr>
                <w:color w:val="577188" w:themeColor="accent1" w:themeShade="BF"/>
                <w:sz w:val="24"/>
                <w:szCs w:val="24"/>
                <w:lang w:val="ru-UA"/>
              </w:rPr>
              <w:t>Эскизы и рабочие плоскости</w:t>
            </w:r>
          </w:p>
          <w:p w:rsidR="001141C8" w:rsidRPr="001141C8" w:rsidRDefault="001141C8" w:rsidP="001141C8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1141C8">
              <w:rPr>
                <w:color w:val="577188" w:themeColor="accent1" w:themeShade="BF"/>
                <w:sz w:val="24"/>
                <w:szCs w:val="24"/>
                <w:lang w:val="ru-UA"/>
              </w:rPr>
              <w:t>Создание и редактирования эскизных линий</w:t>
            </w:r>
            <w:bookmarkEnd w:id="2"/>
          </w:p>
          <w:p w:rsidR="001141C8" w:rsidRPr="001141C8" w:rsidRDefault="001141C8" w:rsidP="001141C8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1141C8">
              <w:rPr>
                <w:color w:val="577188" w:themeColor="accent1" w:themeShade="BF"/>
                <w:sz w:val="24"/>
                <w:szCs w:val="24"/>
                <w:lang w:val="ru-UA"/>
              </w:rPr>
              <w:t>Использование команд редактирования объектов в режиме эскизирования</w:t>
            </w:r>
          </w:p>
          <w:p w:rsidR="001141C8" w:rsidRPr="001141C8" w:rsidRDefault="001141C8" w:rsidP="001141C8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1141C8">
              <w:rPr>
                <w:color w:val="577188" w:themeColor="accent1" w:themeShade="BF"/>
                <w:sz w:val="24"/>
                <w:szCs w:val="24"/>
                <w:lang w:val="ru-UA"/>
              </w:rPr>
              <w:t>Привязка к характерным точкам</w:t>
            </w:r>
          </w:p>
        </w:tc>
      </w:tr>
      <w:tr w:rsidR="00FC3029" w:rsidRPr="004B7CAD" w:rsidTr="00D97962">
        <w:tc>
          <w:tcPr>
            <w:tcW w:w="883" w:type="dxa"/>
          </w:tcPr>
          <w:p w:rsidR="00FC3029" w:rsidRPr="004B7CAD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</w:pPr>
            <w:r w:rsidRPr="004B7CAD"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  <w:t>3</w:t>
            </w:r>
          </w:p>
        </w:tc>
        <w:tc>
          <w:tcPr>
            <w:tcW w:w="9574" w:type="dxa"/>
          </w:tcPr>
          <w:p w:rsidR="003E3E17" w:rsidRDefault="001141C8" w:rsidP="003E3E1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1141C8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Создание опорных элементов здания</w:t>
            </w:r>
            <w:r w:rsidRPr="001141C8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3 часа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Оси здания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3" w:name="_Toc157047686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Уровни (этажи) здания</w:t>
            </w:r>
            <w:bookmarkEnd w:id="3"/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Виды. Задание видов, свойства видов, создание перспективных видов, работа с видами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Использование камеры для установки изометрических и параллельных видов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Разрезы. 2D  и 3D разрезы. Порядок их создания и изменения</w:t>
            </w:r>
          </w:p>
          <w:p w:rsidR="00D97962" w:rsidRPr="001141C8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Вспомогательные и рабочие плоскости</w:t>
            </w:r>
          </w:p>
        </w:tc>
      </w:tr>
      <w:tr w:rsidR="00FC3029" w:rsidRPr="004B7CAD" w:rsidTr="00D97962">
        <w:tc>
          <w:tcPr>
            <w:tcW w:w="883" w:type="dxa"/>
          </w:tcPr>
          <w:p w:rsidR="00FC3029" w:rsidRPr="004B7CAD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</w:pPr>
            <w:r w:rsidRPr="004B7CAD"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  <w:t>4</w:t>
            </w:r>
          </w:p>
        </w:tc>
        <w:tc>
          <w:tcPr>
            <w:tcW w:w="9574" w:type="dxa"/>
          </w:tcPr>
          <w:p w:rsidR="003E3E17" w:rsidRDefault="00D97962" w:rsidP="003E3E1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D97962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Основы моделирования строительных конструкций зданий и сооружений</w:t>
            </w:r>
            <w:r w:rsidRPr="00D97962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5 часов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Порядок загрузки и выбора строительных конструкций  для размещения  в проект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Моделирование архитектурно-строительных конструкций здания (стены, перекрытия, крыши)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4" w:name="_Toc157047713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Моделирование проем</w:t>
            </w:r>
            <w:bookmarkEnd w:id="4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ов в строительных конструкциях</w:t>
            </w:r>
          </w:p>
        </w:tc>
      </w:tr>
      <w:tr w:rsidR="00FC3029" w:rsidRPr="004B7CAD" w:rsidTr="00D97962">
        <w:tc>
          <w:tcPr>
            <w:tcW w:w="883" w:type="dxa"/>
          </w:tcPr>
          <w:p w:rsidR="00FC3029" w:rsidRPr="004B7CAD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</w:pPr>
            <w:r w:rsidRPr="004B7CAD"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  <w:t>5</w:t>
            </w:r>
          </w:p>
        </w:tc>
        <w:tc>
          <w:tcPr>
            <w:tcW w:w="9574" w:type="dxa"/>
          </w:tcPr>
          <w:p w:rsidR="00E4432A" w:rsidRDefault="00D97962" w:rsidP="00E4432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D97962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Разработка инженерных сетей на основе связанной архитектурной модели</w:t>
            </w:r>
            <w:r w:rsidRPr="00D97962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5 часов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Принципы разработки проектов инженерных сетей на основе связанной архитектуры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Привязка архитектурной модели в проект инженерных сетей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Перенос опорных элементов зданий из архитектурной модели в модель MEP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Импорт объектов архитектурной модели в проекте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Привязка систем MEP к строительным конструкциям архитектурной модели</w:t>
            </w:r>
          </w:p>
        </w:tc>
      </w:tr>
      <w:tr w:rsidR="003E3E17" w:rsidRPr="004B7CAD" w:rsidTr="00D97962">
        <w:tc>
          <w:tcPr>
            <w:tcW w:w="883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6</w:t>
            </w:r>
          </w:p>
        </w:tc>
        <w:tc>
          <w:tcPr>
            <w:tcW w:w="9574" w:type="dxa"/>
          </w:tcPr>
          <w:p w:rsidR="00E4432A" w:rsidRDefault="00D97962" w:rsidP="00E4432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D97962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Нанесение размеров</w:t>
            </w:r>
            <w:r w:rsidRPr="00D97962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2 часа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Особенности простановки размеров в </w:t>
            </w:r>
            <w:r w:rsidRPr="00D97962">
              <w:rPr>
                <w:color w:val="577188" w:themeColor="accent1" w:themeShade="BF"/>
                <w:sz w:val="24"/>
                <w:szCs w:val="24"/>
                <w:lang w:val="en-US"/>
              </w:rPr>
              <w:t>Revit</w:t>
            </w: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МЕР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Временные и </w:t>
            </w:r>
            <w:bookmarkStart w:id="5" w:name="_Toc157047743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постоянные размеры</w:t>
            </w:r>
            <w:bookmarkEnd w:id="5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их назначение и порядок образмеривания объектов 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6" w:name="_Toc157047744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Настройка параметров размеров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Типы размеров</w:t>
            </w:r>
            <w:bookmarkEnd w:id="6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</w:t>
            </w:r>
            <w:bookmarkStart w:id="7" w:name="_Toc157047745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(линейные</w:t>
            </w:r>
            <w:bookmarkStart w:id="8" w:name="_Toc157047746"/>
            <w:bookmarkEnd w:id="7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, радиальные</w:t>
            </w:r>
            <w:bookmarkEnd w:id="8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, </w:t>
            </w:r>
            <w:bookmarkStart w:id="9" w:name="_Toc157047748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угловые</w:t>
            </w:r>
            <w:bookmarkEnd w:id="9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и </w:t>
            </w:r>
            <w:bookmarkStart w:id="10" w:name="_Toc157047747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длины дуг</w:t>
            </w:r>
            <w:bookmarkEnd w:id="10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)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1" w:name="_Toc157047749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Ввод высотных отметок</w:t>
            </w:r>
            <w:bookmarkEnd w:id="11"/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Редактирование размеров и их свойств</w:t>
            </w:r>
          </w:p>
        </w:tc>
      </w:tr>
      <w:tr w:rsidR="003E3E17" w:rsidRPr="004B7CAD" w:rsidTr="00D97962">
        <w:tc>
          <w:tcPr>
            <w:tcW w:w="883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7</w:t>
            </w:r>
          </w:p>
        </w:tc>
        <w:tc>
          <w:tcPr>
            <w:tcW w:w="9574" w:type="dxa"/>
          </w:tcPr>
          <w:p w:rsidR="00E4432A" w:rsidRDefault="00D97962" w:rsidP="00E4432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D97962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Проектирование систем воздуховодов</w:t>
            </w:r>
            <w:r w:rsidRPr="00D97962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8 часов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lastRenderedPageBreak/>
              <w:t>Установка параметров сантехнических систем и систем воздуховодов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Назначение параметров трассировки воздуховодов и порядок их установки 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Понятие и назначение систем воздуховодов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Выбор и установка механического оборудования систем воздуховодов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Выбор и установка приточных и вытяжных диффузоров систем воздуховодов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Порядок выбора, установки параметров и размещение в проекте жестких воздуховодов</w:t>
            </w: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ab/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Формирование подключений с использованием гибких воздуховодов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Использование обозревателя инженерных систем для контроля систем воздуховодов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Создание легенды цветовой схемы воздуховодов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Редактирование систем воздуховодов 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Проверка коллизий между инженерными системами и строительными конструкциями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Формирование табличных данных и спецификаций систем воздуховодов</w:t>
            </w:r>
          </w:p>
        </w:tc>
      </w:tr>
      <w:tr w:rsidR="003E3E17" w:rsidRPr="004B7CAD" w:rsidTr="00D97962">
        <w:tc>
          <w:tcPr>
            <w:tcW w:w="883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lastRenderedPageBreak/>
              <w:t>8</w:t>
            </w:r>
          </w:p>
        </w:tc>
        <w:tc>
          <w:tcPr>
            <w:tcW w:w="9574" w:type="dxa"/>
          </w:tcPr>
          <w:p w:rsidR="00E4432A" w:rsidRDefault="00D97962" w:rsidP="00E4432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D97962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Проектирование систем водопровода и канализации</w:t>
            </w:r>
            <w:r w:rsidRPr="00D97962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8 часов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Понятие и назначение систем водопровода и канализации 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Выбор и установка сантехнического оборудования 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Выбор и установка фитингов 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Назначение параметров трассировки воздуховодов и порядок их установки 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Автоматическая генерация трубопроводных систем 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Ручная прокладка трубопроводных систем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Формирование подключений с использованием гибких труб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Задание изоляции труб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Использование обозревателя инженерных систем для контроля систем водопровода и канализации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Создание легенды цветовой схемы водопровода и канализации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Редактирование систем водопровода и канализации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Проверка пересечений элементов систем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Формирование табличных данных и спецификаций систем водопровода и канализации</w:t>
            </w:r>
          </w:p>
        </w:tc>
      </w:tr>
      <w:tr w:rsidR="003E3E17" w:rsidRPr="004B7CAD" w:rsidTr="00D97962">
        <w:tc>
          <w:tcPr>
            <w:tcW w:w="883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9</w:t>
            </w:r>
          </w:p>
        </w:tc>
        <w:tc>
          <w:tcPr>
            <w:tcW w:w="9574" w:type="dxa"/>
          </w:tcPr>
          <w:p w:rsidR="00E4432A" w:rsidRDefault="00D97962" w:rsidP="00E4432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D97962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Основы использования семейств для моделирования оборудования</w:t>
            </w:r>
            <w:r w:rsidRPr="00D97962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4 часа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Понятия «Семейство» и типы семейств применяемых при разработке проекта систем ОВ и ВК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2" w:name="_Toc157047763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Основы работы в редакторе семейств</w:t>
            </w:r>
            <w:bookmarkEnd w:id="12"/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3" w:name="_Toc157047764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Команды Редактора семейств</w:t>
            </w:r>
            <w:bookmarkEnd w:id="13"/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4" w:name="_Toc157047765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Отличие между объемной и полостной геометрией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Команды формирования объемной и полостной геометрии</w:t>
            </w:r>
            <w:bookmarkEnd w:id="14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5" w:name="_Toc157047771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Порядок загрузки семейств в проекты или другие семейства</w:t>
            </w:r>
            <w:bookmarkEnd w:id="15"/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6" w:name="_Toc157047772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Основы создание семейств</w:t>
            </w:r>
            <w:bookmarkEnd w:id="16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оборудования.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Определение точек подключения оборудования к системам трубопроводов и воздуховодов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7" w:name="_Toc157047773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Основы применения типоразмеров в семействах</w:t>
            </w:r>
            <w:bookmarkEnd w:id="17"/>
          </w:p>
        </w:tc>
      </w:tr>
      <w:tr w:rsidR="003E3E17" w:rsidRPr="004B7CAD" w:rsidTr="00D97962">
        <w:tc>
          <w:tcPr>
            <w:tcW w:w="883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10</w:t>
            </w:r>
          </w:p>
        </w:tc>
        <w:tc>
          <w:tcPr>
            <w:tcW w:w="9574" w:type="dxa"/>
          </w:tcPr>
          <w:p w:rsidR="00E4432A" w:rsidRDefault="00D97962" w:rsidP="00E4432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D97962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Формирование технической  документации</w:t>
            </w:r>
            <w:r w:rsidRPr="00D97962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4 часа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Создание видов, определение и изменение их свойств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Порядок создания двухмерных и трехмерных разрезов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Создание текстовых надписей и выносок на видах и разрезах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Разработка узлов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lastRenderedPageBreak/>
              <w:t>Назначение и порядок использования чертежных видов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8" w:name="_Toc157047801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Подготовка и выбор листов для печати документации</w:t>
            </w:r>
            <w:bookmarkEnd w:id="18"/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9" w:name="_Toc157047802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Печать </w:t>
            </w:r>
            <w:bookmarkEnd w:id="19"/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проекта</w:t>
            </w:r>
          </w:p>
          <w:p w:rsidR="00D97962" w:rsidRPr="00D97962" w:rsidRDefault="00D97962" w:rsidP="00D97962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Формирование DWF-файлов</w:t>
            </w:r>
          </w:p>
        </w:tc>
      </w:tr>
      <w:tr w:rsidR="003E3E17" w:rsidRPr="004B7CAD" w:rsidTr="00D97962">
        <w:tc>
          <w:tcPr>
            <w:tcW w:w="883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lastRenderedPageBreak/>
              <w:t>11</w:t>
            </w:r>
          </w:p>
        </w:tc>
        <w:tc>
          <w:tcPr>
            <w:tcW w:w="9574" w:type="dxa"/>
          </w:tcPr>
          <w:p w:rsidR="00E626BA" w:rsidRDefault="00D97962" w:rsidP="00E626B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D97962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Практические занятия</w:t>
            </w:r>
            <w:r w:rsidRPr="00D97962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5 часов</w:t>
            </w:r>
          </w:p>
          <w:p w:rsidR="00D97962" w:rsidRPr="00D97962" w:rsidRDefault="00D97962" w:rsidP="00E626B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97962">
              <w:rPr>
                <w:color w:val="577188" w:themeColor="accent1" w:themeShade="BF"/>
                <w:sz w:val="24"/>
                <w:szCs w:val="24"/>
                <w:lang w:val="ru-UA"/>
              </w:rPr>
              <w:t>Практические занятия по разработке проекта инженерных систем продолжительностью 5 часов выполняются отдельными фрагментами, регулярно в течении всего курса обучения. Они позволяют на практике закрепить пройденный материал на каждом этапе обучения</w:t>
            </w:r>
          </w:p>
        </w:tc>
      </w:tr>
    </w:tbl>
    <w:p w:rsidR="00F00278" w:rsidRDefault="00F00278" w:rsidP="00FA6410">
      <w:bookmarkStart w:id="20" w:name="_GoBack"/>
      <w:bookmarkEnd w:id="20"/>
    </w:p>
    <w:p w:rsidR="00F00278" w:rsidRDefault="00F00278" w:rsidP="00FA6410"/>
    <w:p w:rsidR="00F00278" w:rsidRDefault="00F00278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RU"/>
        </w:rPr>
      </w:pPr>
    </w:p>
    <w:p w:rsidR="00DC5726" w:rsidRDefault="00DC5726" w:rsidP="00006141">
      <w:pPr>
        <w:spacing w:after="0"/>
        <w:jc w:val="both"/>
        <w:rPr>
          <w:color w:val="53585D" w:themeColor="text2" w:themeTint="BF"/>
          <w:sz w:val="22"/>
          <w:szCs w:val="22"/>
          <w:lang w:val="ru-RU"/>
        </w:rPr>
      </w:pPr>
    </w:p>
    <w:sectPr w:rsidR="00DC5726" w:rsidSect="00371BB8">
      <w:headerReference w:type="default" r:id="rId14"/>
      <w:footerReference w:type="default" r:id="rId15"/>
      <w:pgSz w:w="11907" w:h="16839" w:code="9"/>
      <w:pgMar w:top="720" w:right="720" w:bottom="720" w:left="72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681" w:rsidRDefault="00851681">
      <w:pPr>
        <w:spacing w:before="0" w:after="0" w:line="240" w:lineRule="auto"/>
      </w:pPr>
      <w:r>
        <w:separator/>
      </w:r>
    </w:p>
  </w:endnote>
  <w:endnote w:type="continuationSeparator" w:id="0">
    <w:p w:rsidR="00851681" w:rsidRDefault="008516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D3C" w:rsidRDefault="004B4081" w:rsidP="00CB6103">
    <w:pPr>
      <w:pStyle w:val="a5"/>
      <w:rPr>
        <w:lang w:val="ru-RU"/>
      </w:rPr>
    </w:pPr>
    <w:r w:rsidRPr="004B4081">
      <w:rPr>
        <w:lang w:val="ru-RU"/>
      </w:rPr>
      <w:t>Страниц</w:t>
    </w:r>
    <w:r w:rsidR="00F642CB" w:rsidRPr="004B4081">
      <w:rPr>
        <w:lang w:val="ru-RU"/>
      </w:rPr>
      <w:t>а</w:t>
    </w:r>
    <w:r w:rsidR="008753D2" w:rsidRPr="004B4081">
      <w:rPr>
        <w:lang w:val="ru-RU"/>
      </w:rPr>
      <w:fldChar w:fldCharType="begin"/>
    </w:r>
    <w:r w:rsidR="00F642CB" w:rsidRPr="004B4081">
      <w:rPr>
        <w:lang w:val="ru-RU"/>
      </w:rPr>
      <w:instrText xml:space="preserve"> PAGE </w:instrText>
    </w:r>
    <w:r w:rsidR="008753D2" w:rsidRPr="004B4081">
      <w:rPr>
        <w:lang w:val="ru-RU"/>
      </w:rPr>
      <w:fldChar w:fldCharType="separate"/>
    </w:r>
    <w:r w:rsidR="00D97962">
      <w:rPr>
        <w:noProof/>
        <w:lang w:val="ru-RU"/>
      </w:rPr>
      <w:t>2</w:t>
    </w:r>
    <w:r w:rsidR="008753D2" w:rsidRPr="004B4081">
      <w:rPr>
        <w:lang w:val="ru-RU"/>
      </w:rPr>
      <w:fldChar w:fldCharType="end"/>
    </w:r>
    <w:r w:rsidR="00CB6103">
      <w:rPr>
        <w:lang w:val="ru-RU"/>
      </w:rPr>
      <w:t xml:space="preserve">                                                                                                                                                                                               ООО «Инфотех»                       </w:t>
    </w:r>
  </w:p>
  <w:p w:rsidR="00D453FF" w:rsidRPr="00034462" w:rsidRDefault="00D453FF" w:rsidP="00CB6103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681" w:rsidRDefault="00851681">
      <w:pPr>
        <w:spacing w:before="0" w:after="0" w:line="240" w:lineRule="auto"/>
      </w:pPr>
      <w:r>
        <w:separator/>
      </w:r>
    </w:p>
  </w:footnote>
  <w:footnote w:type="continuationSeparator" w:id="0">
    <w:p w:rsidR="00851681" w:rsidRDefault="0085168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103" w:rsidRDefault="00CB6103">
    <w:pPr>
      <w:pStyle w:val="a3"/>
    </w:pPr>
    <w:r w:rsidRPr="004B408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6110653</wp:posOffset>
          </wp:positionH>
          <wp:positionV relativeFrom="paragraph">
            <wp:posOffset>-275199</wp:posOffset>
          </wp:positionV>
          <wp:extent cx="782320" cy="169545"/>
          <wp:effectExtent l="0" t="0" r="0" b="1905"/>
          <wp:wrapSquare wrapText="bothSides"/>
          <wp:docPr id="14" name="Рисунок 14" descr="Adsk_VAR_Silver_M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sk_VAR_Silver_M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75CFF"/>
    <w:multiLevelType w:val="hybridMultilevel"/>
    <w:tmpl w:val="F7A4124A"/>
    <w:lvl w:ilvl="0" w:tplc="FAC4C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85"/>
    <w:rsid w:val="00006141"/>
    <w:rsid w:val="00015FF3"/>
    <w:rsid w:val="00031033"/>
    <w:rsid w:val="00034462"/>
    <w:rsid w:val="000538F0"/>
    <w:rsid w:val="0005510F"/>
    <w:rsid w:val="00065A10"/>
    <w:rsid w:val="000A7995"/>
    <w:rsid w:val="000B29C4"/>
    <w:rsid w:val="001141C8"/>
    <w:rsid w:val="001225BF"/>
    <w:rsid w:val="00125BDC"/>
    <w:rsid w:val="001304FA"/>
    <w:rsid w:val="0013377C"/>
    <w:rsid w:val="00135E1A"/>
    <w:rsid w:val="001616F9"/>
    <w:rsid w:val="001942FB"/>
    <w:rsid w:val="001A3222"/>
    <w:rsid w:val="001D438B"/>
    <w:rsid w:val="001E36E5"/>
    <w:rsid w:val="001E7981"/>
    <w:rsid w:val="00205189"/>
    <w:rsid w:val="002F7F52"/>
    <w:rsid w:val="00301A1D"/>
    <w:rsid w:val="00304375"/>
    <w:rsid w:val="00371BB8"/>
    <w:rsid w:val="00397DEE"/>
    <w:rsid w:val="003C4601"/>
    <w:rsid w:val="003E197B"/>
    <w:rsid w:val="003E3E17"/>
    <w:rsid w:val="0041136A"/>
    <w:rsid w:val="00413489"/>
    <w:rsid w:val="004B4081"/>
    <w:rsid w:val="004B7CAD"/>
    <w:rsid w:val="004D7F12"/>
    <w:rsid w:val="004E663F"/>
    <w:rsid w:val="005A63D2"/>
    <w:rsid w:val="005C7741"/>
    <w:rsid w:val="006052EC"/>
    <w:rsid w:val="00614500"/>
    <w:rsid w:val="00627D1C"/>
    <w:rsid w:val="006C26CB"/>
    <w:rsid w:val="006D3A8D"/>
    <w:rsid w:val="00701759"/>
    <w:rsid w:val="00702BB4"/>
    <w:rsid w:val="00716B68"/>
    <w:rsid w:val="0071704B"/>
    <w:rsid w:val="00722D6B"/>
    <w:rsid w:val="00733029"/>
    <w:rsid w:val="007F7533"/>
    <w:rsid w:val="008269DF"/>
    <w:rsid w:val="00851681"/>
    <w:rsid w:val="00862C08"/>
    <w:rsid w:val="008753D2"/>
    <w:rsid w:val="008F3D3C"/>
    <w:rsid w:val="009164FC"/>
    <w:rsid w:val="00980DC5"/>
    <w:rsid w:val="00984CB2"/>
    <w:rsid w:val="009B4029"/>
    <w:rsid w:val="009C126F"/>
    <w:rsid w:val="00A166A5"/>
    <w:rsid w:val="00A245F9"/>
    <w:rsid w:val="00A24A03"/>
    <w:rsid w:val="00A44612"/>
    <w:rsid w:val="00A57F36"/>
    <w:rsid w:val="00A61A57"/>
    <w:rsid w:val="00A93C5A"/>
    <w:rsid w:val="00AA20BA"/>
    <w:rsid w:val="00AA56FB"/>
    <w:rsid w:val="00AD0EDF"/>
    <w:rsid w:val="00B1083E"/>
    <w:rsid w:val="00B17EFF"/>
    <w:rsid w:val="00B443D0"/>
    <w:rsid w:val="00B479AC"/>
    <w:rsid w:val="00BA3C08"/>
    <w:rsid w:val="00BA562C"/>
    <w:rsid w:val="00BA6FC0"/>
    <w:rsid w:val="00BF6667"/>
    <w:rsid w:val="00CB6103"/>
    <w:rsid w:val="00CC135F"/>
    <w:rsid w:val="00CF4869"/>
    <w:rsid w:val="00D453FF"/>
    <w:rsid w:val="00D470C5"/>
    <w:rsid w:val="00D54B06"/>
    <w:rsid w:val="00D6509B"/>
    <w:rsid w:val="00D86C54"/>
    <w:rsid w:val="00D96D71"/>
    <w:rsid w:val="00D97962"/>
    <w:rsid w:val="00DB2D4E"/>
    <w:rsid w:val="00DB5C6F"/>
    <w:rsid w:val="00DC5726"/>
    <w:rsid w:val="00DD4F08"/>
    <w:rsid w:val="00E37E04"/>
    <w:rsid w:val="00E4432A"/>
    <w:rsid w:val="00E45CB0"/>
    <w:rsid w:val="00E5698E"/>
    <w:rsid w:val="00E626BA"/>
    <w:rsid w:val="00EC7E7B"/>
    <w:rsid w:val="00ED0DF0"/>
    <w:rsid w:val="00F00278"/>
    <w:rsid w:val="00F01085"/>
    <w:rsid w:val="00F5273C"/>
    <w:rsid w:val="00F642CB"/>
    <w:rsid w:val="00FA1312"/>
    <w:rsid w:val="00FA6410"/>
    <w:rsid w:val="00FB2503"/>
    <w:rsid w:val="00FB267E"/>
    <w:rsid w:val="00FC0AE4"/>
    <w:rsid w:val="00FC1047"/>
    <w:rsid w:val="00FC3029"/>
    <w:rsid w:val="00FD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715DED5"/>
  <w15:docId w15:val="{D4BF2B7B-4FB0-4205-83D1-B4546784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uk-UA" w:eastAsia="uk-UA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3D2"/>
    <w:rPr>
      <w:kern w:val="20"/>
    </w:rPr>
  </w:style>
  <w:style w:type="paragraph" w:styleId="1">
    <w:name w:val="heading 1"/>
    <w:basedOn w:val="a"/>
    <w:next w:val="a"/>
    <w:link w:val="10"/>
    <w:uiPriority w:val="1"/>
    <w:unhideWhenUsed/>
    <w:qFormat/>
    <w:rsid w:val="008753D2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2">
    <w:name w:val="heading 2"/>
    <w:basedOn w:val="a"/>
    <w:next w:val="a"/>
    <w:link w:val="20"/>
    <w:uiPriority w:val="1"/>
    <w:unhideWhenUsed/>
    <w:qFormat/>
    <w:rsid w:val="008753D2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3">
    <w:name w:val="heading 3"/>
    <w:basedOn w:val="a"/>
    <w:next w:val="a"/>
    <w:link w:val="30"/>
    <w:uiPriority w:val="9"/>
    <w:unhideWhenUsed/>
    <w:qFormat/>
    <w:rsid w:val="008753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3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3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3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3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3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3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753D2"/>
    <w:pPr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753D2"/>
    <w:rPr>
      <w:kern w:val="20"/>
    </w:rPr>
  </w:style>
  <w:style w:type="paragraph" w:styleId="a5">
    <w:name w:val="footer"/>
    <w:basedOn w:val="a"/>
    <w:link w:val="a6"/>
    <w:uiPriority w:val="2"/>
    <w:unhideWhenUsed/>
    <w:rsid w:val="008753D2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6">
    <w:name w:val="Нижний колонтитул Знак"/>
    <w:basedOn w:val="a0"/>
    <w:link w:val="a5"/>
    <w:uiPriority w:val="2"/>
    <w:rsid w:val="008753D2"/>
    <w:rPr>
      <w:kern w:val="20"/>
    </w:rPr>
  </w:style>
  <w:style w:type="paragraph" w:customStyle="1" w:styleId="a7">
    <w:name w:val="Текст резюме"/>
    <w:basedOn w:val="a"/>
    <w:qFormat/>
    <w:rsid w:val="008753D2"/>
    <w:pPr>
      <w:spacing w:after="40"/>
      <w:ind w:right="1440"/>
    </w:pPr>
  </w:style>
  <w:style w:type="character" w:customStyle="1" w:styleId="a8">
    <w:name w:val="Текст заміщення"/>
    <w:basedOn w:val="a0"/>
    <w:uiPriority w:val="99"/>
    <w:semiHidden/>
    <w:rsid w:val="008753D2"/>
    <w:rPr>
      <w:color w:val="808080"/>
    </w:rPr>
  </w:style>
  <w:style w:type="table" w:styleId="a9">
    <w:name w:val="Table Grid"/>
    <w:basedOn w:val="a1"/>
    <w:uiPriority w:val="39"/>
    <w:rsid w:val="0087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753D2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20">
    <w:name w:val="Заголовок 2 Знак"/>
    <w:basedOn w:val="a0"/>
    <w:link w:val="2"/>
    <w:uiPriority w:val="1"/>
    <w:rsid w:val="008753D2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30">
    <w:name w:val="Заголовок 3 Знак"/>
    <w:basedOn w:val="a0"/>
    <w:link w:val="3"/>
    <w:uiPriority w:val="9"/>
    <w:rsid w:val="008753D2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40">
    <w:name w:val="Заголовок 4 Знак"/>
    <w:basedOn w:val="a0"/>
    <w:link w:val="4"/>
    <w:uiPriority w:val="9"/>
    <w:semiHidden/>
    <w:rsid w:val="008753D2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753D2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753D2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753D2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753D2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53D2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a">
    <w:name w:val="Таблиця для резюме"/>
    <w:basedOn w:val="a1"/>
    <w:uiPriority w:val="99"/>
    <w:rsid w:val="008753D2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ab">
    <w:name w:val="Таблиця для листа"/>
    <w:basedOn w:val="a1"/>
    <w:uiPriority w:val="99"/>
    <w:rsid w:val="008753D2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ac">
    <w:name w:val="Date"/>
    <w:basedOn w:val="a"/>
    <w:next w:val="a"/>
    <w:link w:val="ad"/>
    <w:uiPriority w:val="8"/>
    <w:qFormat/>
    <w:rsid w:val="008753D2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ad">
    <w:name w:val="Дата Знак"/>
    <w:basedOn w:val="a0"/>
    <w:link w:val="ac"/>
    <w:uiPriority w:val="8"/>
    <w:rsid w:val="008753D2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ae">
    <w:name w:val="Одержувач"/>
    <w:basedOn w:val="a"/>
    <w:uiPriority w:val="8"/>
    <w:unhideWhenUsed/>
    <w:qFormat/>
    <w:rsid w:val="008753D2"/>
    <w:pPr>
      <w:spacing w:after="40"/>
    </w:pPr>
    <w:rPr>
      <w:b/>
      <w:bCs/>
    </w:rPr>
  </w:style>
  <w:style w:type="paragraph" w:styleId="af">
    <w:name w:val="Salutation"/>
    <w:basedOn w:val="a"/>
    <w:next w:val="a"/>
    <w:link w:val="af0"/>
    <w:uiPriority w:val="8"/>
    <w:unhideWhenUsed/>
    <w:qFormat/>
    <w:rsid w:val="008753D2"/>
    <w:pPr>
      <w:spacing w:before="720"/>
    </w:pPr>
  </w:style>
  <w:style w:type="character" w:customStyle="1" w:styleId="af0">
    <w:name w:val="Приветствие Знак"/>
    <w:basedOn w:val="a0"/>
    <w:link w:val="af"/>
    <w:uiPriority w:val="8"/>
    <w:rsid w:val="008753D2"/>
    <w:rPr>
      <w:kern w:val="20"/>
    </w:rPr>
  </w:style>
  <w:style w:type="paragraph" w:customStyle="1" w:styleId="af1">
    <w:name w:val="Заключна частина"/>
    <w:basedOn w:val="a"/>
    <w:link w:val="af2"/>
    <w:uiPriority w:val="8"/>
    <w:unhideWhenUsed/>
    <w:qFormat/>
    <w:rsid w:val="008753D2"/>
    <w:pPr>
      <w:spacing w:before="480" w:after="960" w:line="240" w:lineRule="auto"/>
    </w:pPr>
  </w:style>
  <w:style w:type="character" w:customStyle="1" w:styleId="af2">
    <w:name w:val="Символ заключної частини"/>
    <w:basedOn w:val="a0"/>
    <w:link w:val="af1"/>
    <w:uiPriority w:val="8"/>
    <w:rsid w:val="008753D2"/>
    <w:rPr>
      <w:kern w:val="20"/>
    </w:rPr>
  </w:style>
  <w:style w:type="paragraph" w:styleId="af3">
    <w:name w:val="Signature"/>
    <w:basedOn w:val="a"/>
    <w:link w:val="af4"/>
    <w:uiPriority w:val="8"/>
    <w:unhideWhenUsed/>
    <w:qFormat/>
    <w:rsid w:val="008753D2"/>
    <w:pPr>
      <w:spacing w:after="480"/>
    </w:pPr>
    <w:rPr>
      <w:b/>
      <w:bCs/>
    </w:rPr>
  </w:style>
  <w:style w:type="character" w:customStyle="1" w:styleId="af4">
    <w:name w:val="Подпись Знак"/>
    <w:basedOn w:val="a0"/>
    <w:link w:val="af3"/>
    <w:uiPriority w:val="8"/>
    <w:rsid w:val="008753D2"/>
    <w:rPr>
      <w:b/>
      <w:bCs/>
      <w:kern w:val="20"/>
    </w:rPr>
  </w:style>
  <w:style w:type="character" w:styleId="af5">
    <w:name w:val="Emphasis"/>
    <w:basedOn w:val="a0"/>
    <w:uiPriority w:val="2"/>
    <w:unhideWhenUsed/>
    <w:qFormat/>
    <w:rsid w:val="008753D2"/>
    <w:rPr>
      <w:color w:val="7E97AD" w:themeColor="accent1"/>
    </w:rPr>
  </w:style>
  <w:style w:type="paragraph" w:customStyle="1" w:styleId="af6">
    <w:name w:val="Контактна інформація"/>
    <w:basedOn w:val="a"/>
    <w:uiPriority w:val="2"/>
    <w:qFormat/>
    <w:rsid w:val="008753D2"/>
    <w:pPr>
      <w:spacing w:after="0" w:line="240" w:lineRule="auto"/>
      <w:jc w:val="right"/>
    </w:pPr>
    <w:rPr>
      <w:sz w:val="18"/>
    </w:rPr>
  </w:style>
  <w:style w:type="paragraph" w:customStyle="1" w:styleId="af7">
    <w:name w:val="Ім’я"/>
    <w:basedOn w:val="a"/>
    <w:next w:val="a"/>
    <w:uiPriority w:val="1"/>
    <w:qFormat/>
    <w:rsid w:val="008753D2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af8">
    <w:name w:val="Placeholder Text"/>
    <w:basedOn w:val="a0"/>
    <w:uiPriority w:val="99"/>
    <w:semiHidden/>
    <w:rsid w:val="00AA20BA"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rsid w:val="00FA64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FA6410"/>
    <w:rPr>
      <w:rFonts w:ascii="Segoe UI" w:hAnsi="Segoe UI" w:cs="Segoe UI"/>
      <w:kern w:val="20"/>
      <w:sz w:val="18"/>
      <w:szCs w:val="18"/>
    </w:rPr>
  </w:style>
  <w:style w:type="character" w:styleId="afb">
    <w:name w:val="Hyperlink"/>
    <w:basedOn w:val="a0"/>
    <w:uiPriority w:val="99"/>
    <w:unhideWhenUsed/>
    <w:rsid w:val="004E663F"/>
    <w:rPr>
      <w:color w:val="646464" w:themeColor="hyperlink"/>
      <w:u w:val="single"/>
    </w:rPr>
  </w:style>
  <w:style w:type="paragraph" w:styleId="afc">
    <w:name w:val="Body Text"/>
    <w:basedOn w:val="a"/>
    <w:link w:val="afd"/>
    <w:semiHidden/>
    <w:rsid w:val="003E3E17"/>
    <w:pPr>
      <w:autoSpaceDE w:val="0"/>
      <w:autoSpaceDN w:val="0"/>
      <w:adjustRightInd w:val="0"/>
      <w:spacing w:before="0" w:after="0" w:line="240" w:lineRule="auto"/>
      <w:ind w:firstLine="283"/>
      <w:jc w:val="both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3E3E17"/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h1overlay">
    <w:name w:val="h1overlay"/>
    <w:basedOn w:val="a0"/>
    <w:rsid w:val="00E443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ech.net.u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tech@itech.net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\AppData\Roaming\Microsoft\&#1064;&#1072;&#1073;&#1083;&#1086;&#1085;&#1080;\&#1056;&#1077;&#1079;&#1102;&#1084;&#1077;%20(&#1084;&#1072;&#1082;&#1077;&#1090;%20&#1050;&#1083;&#1072;&#1089;&#1080;&#1082;&#1072;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822571-6936-4C83-AD99-DD57C086C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1445BC03-89D4-4F47-9D65-43104D05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 (макет Класика)</Template>
  <TotalTime>1</TotalTime>
  <Pages>4</Pages>
  <Words>4058</Words>
  <Characters>2314</Characters>
  <Application>Microsoft Office Word</Application>
  <DocSecurity>0</DocSecurity>
  <Lines>19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Дом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Chuprina</dc:creator>
  <cp:lastModifiedBy>Helen</cp:lastModifiedBy>
  <cp:revision>2</cp:revision>
  <cp:lastPrinted>2014-11-17T10:07:00Z</cp:lastPrinted>
  <dcterms:created xsi:type="dcterms:W3CDTF">2018-01-09T15:18:00Z</dcterms:created>
  <dcterms:modified xsi:type="dcterms:W3CDTF">2018-01-09T15:18:00Z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