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CB2" w:rsidRPr="008F3D3C" w:rsidRDefault="00701759" w:rsidP="00413489">
      <w:pPr>
        <w:spacing w:before="0" w:after="0" w:line="0" w:lineRule="atLeast"/>
        <w:jc w:val="right"/>
        <w:rPr>
          <w:sz w:val="22"/>
          <w:szCs w:val="22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95051</wp:posOffset>
            </wp:positionV>
            <wp:extent cx="7539355" cy="1501140"/>
            <wp:effectExtent l="0" t="0" r="444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35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4CB2" w:rsidRPr="008F3D3C">
        <w:rPr>
          <w:sz w:val="22"/>
          <w:szCs w:val="22"/>
          <w:lang w:val="ru-RU"/>
        </w:rPr>
        <w:t>ООО “Инфотех”</w:t>
      </w:r>
    </w:p>
    <w:p w:rsidR="00984CB2" w:rsidRPr="008F3D3C" w:rsidRDefault="00984CB2" w:rsidP="00413489">
      <w:pPr>
        <w:spacing w:before="0" w:after="0" w:line="0" w:lineRule="atLeast"/>
        <w:jc w:val="right"/>
        <w:rPr>
          <w:sz w:val="22"/>
          <w:szCs w:val="22"/>
          <w:lang w:val="ru-RU"/>
        </w:rPr>
      </w:pPr>
      <w:r w:rsidRPr="008F3D3C">
        <w:rPr>
          <w:sz w:val="22"/>
          <w:szCs w:val="22"/>
          <w:lang w:val="ru-RU"/>
        </w:rPr>
        <w:t xml:space="preserve">г. Днепропетровск, ул. </w:t>
      </w:r>
      <w:r w:rsidR="003C4601">
        <w:rPr>
          <w:sz w:val="22"/>
          <w:szCs w:val="22"/>
          <w:lang w:val="ru-RU"/>
        </w:rPr>
        <w:t xml:space="preserve">Князя Владимира </w:t>
      </w:r>
      <w:proofErr w:type="gramStart"/>
      <w:r w:rsidR="003C4601">
        <w:rPr>
          <w:sz w:val="22"/>
          <w:szCs w:val="22"/>
          <w:lang w:val="ru-RU"/>
        </w:rPr>
        <w:t>Великого</w:t>
      </w:r>
      <w:r w:rsidRPr="008F3D3C">
        <w:rPr>
          <w:sz w:val="22"/>
          <w:szCs w:val="22"/>
          <w:lang w:val="ru-RU"/>
        </w:rPr>
        <w:t xml:space="preserve"> ,</w:t>
      </w:r>
      <w:proofErr w:type="gramEnd"/>
      <w:r w:rsidRPr="008F3D3C">
        <w:rPr>
          <w:sz w:val="22"/>
          <w:szCs w:val="22"/>
          <w:lang w:val="ru-RU"/>
        </w:rPr>
        <w:t xml:space="preserve"> 18 б</w:t>
      </w:r>
    </w:p>
    <w:p w:rsidR="00984CB2" w:rsidRPr="008F3D3C" w:rsidRDefault="00984CB2" w:rsidP="00413489">
      <w:pPr>
        <w:spacing w:before="0" w:after="0" w:line="0" w:lineRule="atLeast"/>
        <w:jc w:val="right"/>
        <w:rPr>
          <w:sz w:val="22"/>
          <w:szCs w:val="22"/>
          <w:lang w:val="ru-RU"/>
        </w:rPr>
      </w:pPr>
      <w:r w:rsidRPr="008F3D3C">
        <w:rPr>
          <w:sz w:val="22"/>
          <w:szCs w:val="22"/>
          <w:lang w:val="ru-RU"/>
        </w:rPr>
        <w:t>Тел./факс: 371-43-54 (56)</w:t>
      </w:r>
    </w:p>
    <w:p w:rsidR="00984CB2" w:rsidRPr="00D6509B" w:rsidRDefault="00984CB2" w:rsidP="00413489">
      <w:pPr>
        <w:spacing w:before="0" w:after="0" w:line="0" w:lineRule="atLeast"/>
        <w:jc w:val="right"/>
        <w:rPr>
          <w:sz w:val="22"/>
          <w:szCs w:val="22"/>
          <w:lang w:val="ru-RU"/>
        </w:rPr>
      </w:pPr>
      <w:r w:rsidRPr="008F3D3C">
        <w:rPr>
          <w:sz w:val="22"/>
          <w:szCs w:val="22"/>
          <w:lang w:val="ru-RU"/>
        </w:rPr>
        <w:t>Е</w:t>
      </w:r>
      <w:r w:rsidRPr="00D6509B">
        <w:rPr>
          <w:sz w:val="22"/>
          <w:szCs w:val="22"/>
          <w:lang w:val="ru-RU"/>
        </w:rPr>
        <w:t>-</w:t>
      </w:r>
      <w:r w:rsidRPr="00701759">
        <w:rPr>
          <w:sz w:val="22"/>
          <w:szCs w:val="22"/>
          <w:lang w:val="en-US"/>
        </w:rPr>
        <w:t>mail</w:t>
      </w:r>
      <w:r w:rsidRPr="00D6509B">
        <w:rPr>
          <w:sz w:val="22"/>
          <w:szCs w:val="22"/>
          <w:lang w:val="ru-RU"/>
        </w:rPr>
        <w:t xml:space="preserve">: </w:t>
      </w:r>
      <w:hyperlink r:id="rId12" w:history="1">
        <w:r w:rsidRPr="00701759">
          <w:rPr>
            <w:rStyle w:val="afb"/>
            <w:sz w:val="22"/>
            <w:szCs w:val="22"/>
            <w:lang w:val="en-US"/>
          </w:rPr>
          <w:t>infotech</w:t>
        </w:r>
        <w:r w:rsidRPr="00D6509B">
          <w:rPr>
            <w:rStyle w:val="afb"/>
            <w:sz w:val="22"/>
            <w:szCs w:val="22"/>
            <w:lang w:val="ru-RU"/>
          </w:rPr>
          <w:t>@</w:t>
        </w:r>
        <w:proofErr w:type="spellStart"/>
        <w:r w:rsidRPr="00701759">
          <w:rPr>
            <w:rStyle w:val="afb"/>
            <w:sz w:val="22"/>
            <w:szCs w:val="22"/>
            <w:lang w:val="en-US"/>
          </w:rPr>
          <w:t>itech</w:t>
        </w:r>
        <w:proofErr w:type="spellEnd"/>
        <w:r w:rsidRPr="00D6509B">
          <w:rPr>
            <w:rStyle w:val="afb"/>
            <w:sz w:val="22"/>
            <w:szCs w:val="22"/>
            <w:lang w:val="ru-RU"/>
          </w:rPr>
          <w:t>.</w:t>
        </w:r>
        <w:r w:rsidRPr="00701759">
          <w:rPr>
            <w:rStyle w:val="afb"/>
            <w:sz w:val="22"/>
            <w:szCs w:val="22"/>
            <w:lang w:val="en-US"/>
          </w:rPr>
          <w:t>net</w:t>
        </w:r>
        <w:r w:rsidRPr="00D6509B">
          <w:rPr>
            <w:rStyle w:val="afb"/>
            <w:sz w:val="22"/>
            <w:szCs w:val="22"/>
            <w:lang w:val="ru-RU"/>
          </w:rPr>
          <w:t>.</w:t>
        </w:r>
        <w:proofErr w:type="spellStart"/>
        <w:r w:rsidRPr="00701759">
          <w:rPr>
            <w:rStyle w:val="afb"/>
            <w:sz w:val="22"/>
            <w:szCs w:val="22"/>
            <w:lang w:val="en-US"/>
          </w:rPr>
          <w:t>ua</w:t>
        </w:r>
        <w:proofErr w:type="spellEnd"/>
      </w:hyperlink>
    </w:p>
    <w:p w:rsidR="00FB267E" w:rsidRDefault="009D2B5A" w:rsidP="00413489">
      <w:pPr>
        <w:spacing w:before="0" w:after="0" w:line="0" w:lineRule="atLeast"/>
        <w:jc w:val="right"/>
        <w:rPr>
          <w:lang w:val="ru-RU"/>
        </w:rPr>
      </w:pPr>
      <w:hyperlink r:id="rId13" w:history="1">
        <w:r w:rsidR="00984CB2" w:rsidRPr="008F3D3C">
          <w:rPr>
            <w:sz w:val="22"/>
            <w:szCs w:val="22"/>
            <w:lang w:val="ru-RU"/>
          </w:rPr>
          <w:t>http://www.itech.net.ua</w:t>
        </w:r>
      </w:hyperlink>
    </w:p>
    <w:p w:rsidR="000A7995" w:rsidRDefault="000A7995" w:rsidP="00065A10">
      <w:pPr>
        <w:jc w:val="center"/>
        <w:rPr>
          <w:sz w:val="25"/>
          <w:szCs w:val="25"/>
          <w:lang w:val="ru-RU"/>
        </w:rPr>
      </w:pPr>
    </w:p>
    <w:p w:rsidR="00FB267E" w:rsidRPr="00FC1047" w:rsidRDefault="00065A10" w:rsidP="00FC1047">
      <w:pPr>
        <w:jc w:val="center"/>
        <w:rPr>
          <w:sz w:val="25"/>
          <w:szCs w:val="25"/>
          <w:lang w:val="ru-RU"/>
        </w:rPr>
      </w:pPr>
      <w:r w:rsidRPr="000A7995">
        <w:rPr>
          <w:sz w:val="25"/>
          <w:szCs w:val="25"/>
          <w:lang w:val="ru-RU"/>
        </w:rPr>
        <w:t xml:space="preserve">Сертифицированный учебный центр </w:t>
      </w:r>
      <w:r w:rsidRPr="000A7995">
        <w:rPr>
          <w:sz w:val="25"/>
          <w:szCs w:val="25"/>
          <w:lang w:val="en-US"/>
        </w:rPr>
        <w:t>Autodesk</w:t>
      </w:r>
    </w:p>
    <w:p w:rsidR="00FB267E" w:rsidRPr="00FC1047" w:rsidRDefault="003E3E17" w:rsidP="00FC1047">
      <w:pPr>
        <w:jc w:val="center"/>
        <w:rPr>
          <w:sz w:val="52"/>
          <w:szCs w:val="52"/>
          <w:lang w:val="ru-RU"/>
        </w:rPr>
      </w:pPr>
      <w:r w:rsidRPr="003E3E17">
        <w:rPr>
          <w:sz w:val="52"/>
          <w:szCs w:val="52"/>
          <w:lang w:val="ru-RU"/>
        </w:rPr>
        <w:t xml:space="preserve">Базовый курс </w:t>
      </w:r>
      <w:r w:rsidRPr="003E3E17">
        <w:rPr>
          <w:sz w:val="52"/>
          <w:szCs w:val="52"/>
          <w:lang w:val="en-US"/>
        </w:rPr>
        <w:t>Revit Architecture</w:t>
      </w:r>
      <w:r w:rsidRPr="003E3E17">
        <w:rPr>
          <w:sz w:val="52"/>
          <w:szCs w:val="52"/>
          <w:lang w:val="ru-RU"/>
        </w:rPr>
        <w:t xml:space="preserve"> 2018</w:t>
      </w:r>
    </w:p>
    <w:p w:rsidR="00722D6B" w:rsidRPr="00722D6B" w:rsidRDefault="00722D6B" w:rsidP="00722D6B">
      <w:pPr>
        <w:pStyle w:val="af7"/>
        <w:pBdr>
          <w:bottom w:val="single" w:sz="4" w:space="1" w:color="7E97AD" w:themeColor="accent1"/>
        </w:pBdr>
      </w:pPr>
      <w:r>
        <w:t>Учебн</w:t>
      </w:r>
      <w:r w:rsidR="00B1083E">
        <w:rPr>
          <w:lang w:val="ru-RU"/>
        </w:rPr>
        <w:t>ы</w:t>
      </w:r>
      <w:r>
        <w:t>й центр Компании «ИнфоТЕХ»</w:t>
      </w:r>
    </w:p>
    <w:p w:rsidR="00627D1C" w:rsidRPr="00722D6B" w:rsidRDefault="00627D1C" w:rsidP="00627D1C">
      <w:pPr>
        <w:spacing w:after="0"/>
        <w:ind w:firstLine="708"/>
        <w:jc w:val="both"/>
        <w:rPr>
          <w:color w:val="53585D" w:themeColor="text2" w:themeTint="BF"/>
        </w:rPr>
      </w:pPr>
    </w:p>
    <w:p w:rsidR="0041136A" w:rsidRPr="00006141" w:rsidRDefault="001225BF" w:rsidP="00006141">
      <w:pPr>
        <w:spacing w:after="0"/>
        <w:ind w:firstLine="708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 xml:space="preserve">Сертифицированный учебный центр «Инфотех» - авторизован компанией </w:t>
      </w:r>
      <w:r w:rsidRPr="00B1083E">
        <w:rPr>
          <w:b/>
          <w:color w:val="53585D" w:themeColor="text2" w:themeTint="BF"/>
          <w:sz w:val="22"/>
          <w:szCs w:val="22"/>
          <w:lang w:val="en-US"/>
        </w:rPr>
        <w:t>Autodesk</w:t>
      </w:r>
      <w:r w:rsidRPr="00AA56FB">
        <w:rPr>
          <w:color w:val="53585D" w:themeColor="text2" w:themeTint="BF"/>
          <w:sz w:val="22"/>
          <w:szCs w:val="22"/>
          <w:lang w:val="ru-RU"/>
        </w:rPr>
        <w:t xml:space="preserve">и является лучшим по восточному региону Украины. </w:t>
      </w:r>
    </w:p>
    <w:p w:rsidR="0041136A" w:rsidRPr="00AA56FB" w:rsidRDefault="001225BF" w:rsidP="00627D1C">
      <w:pPr>
        <w:spacing w:after="0"/>
        <w:jc w:val="both"/>
        <w:rPr>
          <w:b/>
          <w:color w:val="53585D" w:themeColor="text2" w:themeTint="BF"/>
          <w:sz w:val="22"/>
          <w:szCs w:val="22"/>
          <w:lang w:val="ru-RU"/>
        </w:rPr>
      </w:pPr>
      <w:r w:rsidRPr="00AA56FB">
        <w:rPr>
          <w:b/>
          <w:color w:val="53585D" w:themeColor="text2" w:themeTint="BF"/>
          <w:sz w:val="22"/>
          <w:szCs w:val="22"/>
          <w:lang w:val="ru-RU"/>
        </w:rPr>
        <w:t>Ключевые преимущества учебного центра:</w:t>
      </w:r>
    </w:p>
    <w:p w:rsidR="001225BF" w:rsidRPr="00AA56FB" w:rsidRDefault="001225BF" w:rsidP="00627D1C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 xml:space="preserve">Курсы проводятся сертифицированными специалистами </w:t>
      </w:r>
      <w:r w:rsidRPr="00B1083E">
        <w:rPr>
          <w:color w:val="53585D" w:themeColor="text2" w:themeTint="BF"/>
          <w:sz w:val="22"/>
          <w:szCs w:val="22"/>
          <w:lang w:val="en-US"/>
        </w:rPr>
        <w:t>Autodesk</w:t>
      </w:r>
      <w:r w:rsidR="00862C08" w:rsidRPr="00862C08">
        <w:rPr>
          <w:color w:val="53585D" w:themeColor="text2" w:themeTint="BF"/>
          <w:sz w:val="22"/>
          <w:szCs w:val="22"/>
          <w:lang w:val="ru-RU"/>
        </w:rPr>
        <w:t>;</w:t>
      </w:r>
    </w:p>
    <w:p w:rsidR="001225BF" w:rsidRPr="00AA56FB" w:rsidRDefault="001225BF" w:rsidP="00627D1C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 xml:space="preserve">По окончанию курса слушатель получает именной международный </w:t>
      </w:r>
      <w:r w:rsidR="0041136A">
        <w:rPr>
          <w:color w:val="53585D" w:themeColor="text2" w:themeTint="BF"/>
          <w:sz w:val="22"/>
          <w:szCs w:val="22"/>
          <w:lang w:val="ru-RU"/>
        </w:rPr>
        <w:t xml:space="preserve">сертификат от компании </w:t>
      </w:r>
      <w:r w:rsidR="0041136A" w:rsidRPr="00B1083E">
        <w:rPr>
          <w:color w:val="53585D" w:themeColor="text2" w:themeTint="BF"/>
          <w:sz w:val="22"/>
          <w:szCs w:val="22"/>
          <w:lang w:val="en-US"/>
        </w:rPr>
        <w:t>Autodesk</w:t>
      </w:r>
      <w:r w:rsidR="0041136A" w:rsidRPr="0041136A">
        <w:rPr>
          <w:color w:val="53585D" w:themeColor="text2" w:themeTint="BF"/>
          <w:sz w:val="22"/>
          <w:szCs w:val="22"/>
          <w:lang w:val="ru-RU"/>
        </w:rPr>
        <w:t>;</w:t>
      </w:r>
    </w:p>
    <w:p w:rsidR="001225BF" w:rsidRPr="00AA56FB" w:rsidRDefault="001225BF" w:rsidP="00627D1C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>Во время обучения особое значение придается практическо</w:t>
      </w:r>
      <w:r w:rsidR="0041136A">
        <w:rPr>
          <w:color w:val="53585D" w:themeColor="text2" w:themeTint="BF"/>
          <w:sz w:val="22"/>
          <w:szCs w:val="22"/>
          <w:lang w:val="ru-RU"/>
        </w:rPr>
        <w:t>му применению получаемых знаний;</w:t>
      </w:r>
    </w:p>
    <w:p w:rsidR="00862C08" w:rsidRDefault="001225BF" w:rsidP="00627D1C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>Ги</w:t>
      </w:r>
      <w:r w:rsidR="00862C08">
        <w:rPr>
          <w:color w:val="53585D" w:themeColor="text2" w:themeTint="BF"/>
          <w:sz w:val="22"/>
          <w:szCs w:val="22"/>
          <w:lang w:val="ru-RU"/>
        </w:rPr>
        <w:t>бкий график проведения занятий;</w:t>
      </w:r>
    </w:p>
    <w:p w:rsidR="001225BF" w:rsidRPr="00AA56FB" w:rsidRDefault="001225BF" w:rsidP="00627D1C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>Предусмотрено корпоративное обучение с выездом и проведением курсов по заказу в удобные для заказчика дни (</w:t>
      </w:r>
      <w:r w:rsidRPr="00B1083E">
        <w:rPr>
          <w:color w:val="53585D" w:themeColor="text2" w:themeTint="BF"/>
          <w:sz w:val="22"/>
          <w:szCs w:val="22"/>
          <w:lang w:val="en-US"/>
        </w:rPr>
        <w:t>min</w:t>
      </w:r>
      <w:r w:rsidRPr="00AA56FB">
        <w:rPr>
          <w:color w:val="53585D" w:themeColor="text2" w:themeTint="BF"/>
          <w:sz w:val="22"/>
          <w:szCs w:val="22"/>
          <w:lang w:val="ru-RU"/>
        </w:rPr>
        <w:t xml:space="preserve"> 3 чел.). Обучение частных лиц происходит по мере укомплектования группы (от 3 до 8 чел.</w:t>
      </w:r>
      <w:r w:rsidR="00F5273C" w:rsidRPr="00AA56FB">
        <w:rPr>
          <w:color w:val="53585D" w:themeColor="text2" w:themeTint="BF"/>
          <w:sz w:val="22"/>
          <w:szCs w:val="22"/>
          <w:lang w:val="ru-RU"/>
        </w:rPr>
        <w:t>);</w:t>
      </w:r>
    </w:p>
    <w:p w:rsidR="001225BF" w:rsidRPr="00AA56FB" w:rsidRDefault="001225BF" w:rsidP="00627D1C">
      <w:pPr>
        <w:numPr>
          <w:ilvl w:val="0"/>
          <w:numId w:val="1"/>
        </w:numPr>
        <w:spacing w:before="0" w:after="0" w:line="240" w:lineRule="auto"/>
        <w:jc w:val="both"/>
        <w:rPr>
          <w:color w:val="53585D" w:themeColor="text2" w:themeTint="BF"/>
          <w:sz w:val="22"/>
          <w:szCs w:val="22"/>
          <w:lang w:val="ru-RU"/>
        </w:rPr>
      </w:pPr>
      <w:r w:rsidRPr="00AA56FB">
        <w:rPr>
          <w:color w:val="53585D" w:themeColor="text2" w:themeTint="BF"/>
          <w:sz w:val="22"/>
          <w:szCs w:val="22"/>
          <w:lang w:val="ru-RU"/>
        </w:rPr>
        <w:t>Учебный класс оборудован всем, что требуется для качественного и комфортного обучения.</w:t>
      </w:r>
    </w:p>
    <w:p w:rsidR="00627D1C" w:rsidRDefault="00627D1C" w:rsidP="00627D1C">
      <w:pPr>
        <w:spacing w:before="0" w:after="0" w:line="240" w:lineRule="auto"/>
        <w:jc w:val="both"/>
        <w:rPr>
          <w:color w:val="53585D" w:themeColor="text2" w:themeTint="BF"/>
          <w:lang w:val="ru-RU"/>
        </w:rPr>
      </w:pPr>
    </w:p>
    <w:p w:rsidR="003E3E17" w:rsidRPr="003E3E17" w:rsidRDefault="003E3E17" w:rsidP="003E3E17">
      <w:pPr>
        <w:spacing w:after="0"/>
        <w:ind w:firstLine="708"/>
        <w:jc w:val="both"/>
        <w:rPr>
          <w:color w:val="53585D" w:themeColor="text2" w:themeTint="BF"/>
          <w:sz w:val="22"/>
          <w:szCs w:val="22"/>
          <w:lang w:val="ru-UA"/>
        </w:rPr>
      </w:pPr>
      <w:r w:rsidRPr="003E3E17">
        <w:rPr>
          <w:color w:val="53585D" w:themeColor="text2" w:themeTint="BF"/>
          <w:sz w:val="22"/>
          <w:szCs w:val="22"/>
          <w:lang w:val="ru-UA"/>
        </w:rPr>
        <w:t xml:space="preserve">Цель курса:  </w:t>
      </w:r>
      <w:r w:rsidRPr="003E3E17">
        <w:rPr>
          <w:color w:val="53585D" w:themeColor="text2" w:themeTint="BF"/>
          <w:sz w:val="22"/>
          <w:szCs w:val="22"/>
          <w:lang w:val="ru-UA"/>
        </w:rPr>
        <w:tab/>
        <w:t xml:space="preserve">Овладение навыками архитектурно-строительного  проектирования в системе </w:t>
      </w:r>
      <w:proofErr w:type="spellStart"/>
      <w:r w:rsidRPr="003E3E17">
        <w:rPr>
          <w:color w:val="53585D" w:themeColor="text2" w:themeTint="BF"/>
          <w:sz w:val="22"/>
          <w:szCs w:val="22"/>
          <w:lang w:val="ru-UA"/>
        </w:rPr>
        <w:t>Revit</w:t>
      </w:r>
      <w:proofErr w:type="spellEnd"/>
      <w:r w:rsidRPr="003E3E17">
        <w:rPr>
          <w:color w:val="53585D" w:themeColor="text2" w:themeTint="BF"/>
          <w:sz w:val="22"/>
          <w:szCs w:val="22"/>
          <w:lang w:val="ru-UA"/>
        </w:rPr>
        <w:t xml:space="preserve"> </w:t>
      </w:r>
      <w:proofErr w:type="spellStart"/>
      <w:r w:rsidRPr="003E3E17">
        <w:rPr>
          <w:color w:val="53585D" w:themeColor="text2" w:themeTint="BF"/>
          <w:sz w:val="22"/>
          <w:szCs w:val="22"/>
          <w:lang w:val="ru-UA"/>
        </w:rPr>
        <w:t>Architecture</w:t>
      </w:r>
      <w:proofErr w:type="spellEnd"/>
    </w:p>
    <w:p w:rsidR="003E3E17" w:rsidRPr="003E3E17" w:rsidRDefault="003E3E17" w:rsidP="003E3E17">
      <w:pPr>
        <w:spacing w:after="0"/>
        <w:ind w:firstLine="708"/>
        <w:jc w:val="both"/>
        <w:rPr>
          <w:color w:val="53585D" w:themeColor="text2" w:themeTint="BF"/>
          <w:sz w:val="22"/>
          <w:szCs w:val="22"/>
          <w:lang w:val="ru-UA"/>
        </w:rPr>
      </w:pPr>
      <w:bookmarkStart w:id="0" w:name="_GoBack"/>
      <w:bookmarkEnd w:id="0"/>
      <w:r w:rsidRPr="003E3E17">
        <w:rPr>
          <w:color w:val="53585D" w:themeColor="text2" w:themeTint="BF"/>
          <w:sz w:val="22"/>
          <w:szCs w:val="22"/>
          <w:lang w:val="ru-UA"/>
        </w:rPr>
        <w:t xml:space="preserve">Требования к слушателям: Обще компьютерная грамотность - </w:t>
      </w:r>
      <w:proofErr w:type="spellStart"/>
      <w:r w:rsidRPr="003E3E17">
        <w:rPr>
          <w:color w:val="53585D" w:themeColor="text2" w:themeTint="BF"/>
          <w:sz w:val="22"/>
          <w:szCs w:val="22"/>
          <w:lang w:val="ru-UA"/>
        </w:rPr>
        <w:t>Windows</w:t>
      </w:r>
      <w:proofErr w:type="spellEnd"/>
      <w:r w:rsidRPr="003E3E17">
        <w:rPr>
          <w:color w:val="53585D" w:themeColor="text2" w:themeTint="BF"/>
          <w:sz w:val="22"/>
          <w:szCs w:val="22"/>
          <w:lang w:val="ru-UA"/>
        </w:rPr>
        <w:t>. Желателен опыт работы в программах двухмерной графики, иметь представление о трехмерном пространстве. Опыт разработки архитектурно-строительной документации.</w:t>
      </w:r>
    </w:p>
    <w:p w:rsidR="001225BF" w:rsidRPr="003E3E17" w:rsidRDefault="003E3E17" w:rsidP="003E3E17">
      <w:pPr>
        <w:spacing w:after="0"/>
        <w:ind w:firstLine="708"/>
        <w:jc w:val="both"/>
        <w:rPr>
          <w:color w:val="53585D" w:themeColor="text2" w:themeTint="BF"/>
          <w:sz w:val="22"/>
          <w:szCs w:val="22"/>
          <w:lang w:val="ru-UA"/>
        </w:rPr>
      </w:pPr>
      <w:r w:rsidRPr="003E3E17">
        <w:rPr>
          <w:color w:val="53585D" w:themeColor="text2" w:themeTint="BF"/>
          <w:sz w:val="22"/>
          <w:szCs w:val="22"/>
          <w:lang w:val="ru-UA"/>
        </w:rPr>
        <w:t xml:space="preserve">Результат обучения:  Освоение базовых приемов работы в программе </w:t>
      </w:r>
      <w:proofErr w:type="spellStart"/>
      <w:r w:rsidRPr="003E3E17">
        <w:rPr>
          <w:color w:val="53585D" w:themeColor="text2" w:themeTint="BF"/>
          <w:sz w:val="22"/>
          <w:szCs w:val="22"/>
          <w:lang w:val="ru-UA"/>
        </w:rPr>
        <w:t>Autodesk</w:t>
      </w:r>
      <w:proofErr w:type="spellEnd"/>
      <w:r w:rsidRPr="003E3E17">
        <w:rPr>
          <w:color w:val="53585D" w:themeColor="text2" w:themeTint="BF"/>
          <w:sz w:val="22"/>
          <w:szCs w:val="22"/>
          <w:lang w:val="ru-UA"/>
        </w:rPr>
        <w:t xml:space="preserve"> </w:t>
      </w:r>
      <w:proofErr w:type="spellStart"/>
      <w:r w:rsidRPr="003E3E17">
        <w:rPr>
          <w:color w:val="53585D" w:themeColor="text2" w:themeTint="BF"/>
          <w:sz w:val="22"/>
          <w:szCs w:val="22"/>
          <w:lang w:val="ru-UA"/>
        </w:rPr>
        <w:t>Revit</w:t>
      </w:r>
      <w:proofErr w:type="spellEnd"/>
      <w:r w:rsidRPr="003E3E17">
        <w:rPr>
          <w:color w:val="53585D" w:themeColor="text2" w:themeTint="BF"/>
          <w:sz w:val="22"/>
          <w:szCs w:val="22"/>
          <w:lang w:val="ru-UA"/>
        </w:rPr>
        <w:t xml:space="preserve"> </w:t>
      </w:r>
      <w:proofErr w:type="spellStart"/>
      <w:r w:rsidRPr="003E3E17">
        <w:rPr>
          <w:color w:val="53585D" w:themeColor="text2" w:themeTint="BF"/>
          <w:sz w:val="22"/>
          <w:szCs w:val="22"/>
          <w:lang w:val="ru-UA"/>
        </w:rPr>
        <w:t>Architecture</w:t>
      </w:r>
      <w:proofErr w:type="spellEnd"/>
      <w:r w:rsidRPr="003E3E17">
        <w:rPr>
          <w:color w:val="53585D" w:themeColor="text2" w:themeTint="BF"/>
          <w:sz w:val="22"/>
          <w:szCs w:val="22"/>
          <w:lang w:val="ru-UA"/>
        </w:rPr>
        <w:t xml:space="preserve">. По окончании обучения слушатели научатся самостоятельно разрабатывать архитектурную часть проектов в данной системе. Успешно освоившим курс выдается международный сертификат компании </w:t>
      </w:r>
      <w:proofErr w:type="spellStart"/>
      <w:r w:rsidRPr="003E3E17">
        <w:rPr>
          <w:color w:val="53585D" w:themeColor="text2" w:themeTint="BF"/>
          <w:sz w:val="22"/>
          <w:szCs w:val="22"/>
          <w:lang w:val="ru-UA"/>
        </w:rPr>
        <w:t>Autodesk</w:t>
      </w:r>
      <w:proofErr w:type="spellEnd"/>
      <w:r w:rsidRPr="003E3E17">
        <w:rPr>
          <w:color w:val="53585D" w:themeColor="text2" w:themeTint="BF"/>
          <w:sz w:val="22"/>
          <w:szCs w:val="22"/>
          <w:lang w:val="ru-UA"/>
        </w:rPr>
        <w:t>.</w:t>
      </w:r>
    </w:p>
    <w:p w:rsidR="00D453FF" w:rsidRPr="003C4601" w:rsidRDefault="00980DC5" w:rsidP="00FB267E">
      <w:pPr>
        <w:pStyle w:val="af7"/>
        <w:spacing w:before="120"/>
        <w:ind w:left="142" w:right="142"/>
        <w:rPr>
          <w:szCs w:val="32"/>
          <w:lang w:val="ru-RU"/>
        </w:rPr>
      </w:pPr>
      <w:r>
        <w:rPr>
          <w:szCs w:val="32"/>
          <w:lang w:val="ru-RU"/>
        </w:rPr>
        <w:t xml:space="preserve">Учебный план на курс </w:t>
      </w:r>
      <w:r w:rsidR="003E3E17" w:rsidRPr="003E3E17">
        <w:rPr>
          <w:szCs w:val="32"/>
          <w:lang w:val="ru-RU"/>
        </w:rPr>
        <w:t>Revit Architecture</w:t>
      </w:r>
    </w:p>
    <w:p w:rsidR="00FC3029" w:rsidRPr="00FC3029" w:rsidRDefault="00FC3029" w:rsidP="00FC3029">
      <w:pPr>
        <w:jc w:val="center"/>
        <w:rPr>
          <w:color w:val="53585D" w:themeColor="text2" w:themeTint="BF"/>
          <w:sz w:val="22"/>
          <w:szCs w:val="22"/>
          <w:lang w:val="ru-RU"/>
        </w:rPr>
      </w:pPr>
      <w:r w:rsidRPr="00FC3029">
        <w:rPr>
          <w:color w:val="53585D" w:themeColor="text2" w:themeTint="BF"/>
          <w:sz w:val="22"/>
          <w:szCs w:val="22"/>
          <w:lang w:val="ru-RU"/>
        </w:rPr>
        <w:t xml:space="preserve">Продолжительность курса – </w:t>
      </w:r>
      <w:r w:rsidR="003E3E17">
        <w:rPr>
          <w:color w:val="53585D" w:themeColor="text2" w:themeTint="BF"/>
          <w:sz w:val="22"/>
          <w:szCs w:val="22"/>
          <w:lang w:val="ru-UA"/>
        </w:rPr>
        <w:t>5</w:t>
      </w:r>
      <w:r w:rsidRPr="00FC3029">
        <w:rPr>
          <w:color w:val="53585D" w:themeColor="text2" w:themeTint="BF"/>
          <w:sz w:val="22"/>
          <w:szCs w:val="22"/>
          <w:lang w:val="ru-RU"/>
        </w:rPr>
        <w:t>0</w:t>
      </w:r>
      <w:r w:rsidR="00125BDC">
        <w:rPr>
          <w:color w:val="53585D" w:themeColor="text2" w:themeTint="BF"/>
          <w:sz w:val="22"/>
          <w:szCs w:val="22"/>
          <w:lang w:val="ru-UA"/>
        </w:rPr>
        <w:t xml:space="preserve"> </w:t>
      </w:r>
      <w:r w:rsidRPr="00FC3029">
        <w:rPr>
          <w:color w:val="53585D" w:themeColor="text2" w:themeTint="BF"/>
          <w:sz w:val="22"/>
          <w:szCs w:val="22"/>
          <w:lang w:val="ru-RU"/>
        </w:rPr>
        <w:t>часов</w:t>
      </w:r>
    </w:p>
    <w:tbl>
      <w:tblPr>
        <w:tblStyle w:val="aa"/>
        <w:tblW w:w="5000" w:type="pct"/>
        <w:tblBorders>
          <w:top w:val="single" w:sz="4" w:space="0" w:color="7E97AD" w:themeColor="accent1"/>
          <w:left w:val="single" w:sz="4" w:space="0" w:color="7E97AD" w:themeColor="accent1"/>
          <w:bottom w:val="single" w:sz="4" w:space="0" w:color="7E97AD" w:themeColor="accent1"/>
          <w:right w:val="single" w:sz="4" w:space="0" w:color="7E97AD" w:themeColor="accent1"/>
          <w:insideV w:val="single" w:sz="4" w:space="0" w:color="7E97AD" w:themeColor="accent1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9574"/>
      </w:tblGrid>
      <w:tr w:rsidR="00FC3029" w:rsidTr="00DC5726">
        <w:trPr>
          <w:trHeight w:val="973"/>
        </w:trPr>
        <w:tc>
          <w:tcPr>
            <w:tcW w:w="909" w:type="dxa"/>
          </w:tcPr>
          <w:p w:rsidR="00FC3029" w:rsidRPr="004B4081" w:rsidRDefault="00FC3029" w:rsidP="009B4029">
            <w:pPr>
              <w:jc w:val="center"/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</w:pPr>
            <w:r w:rsidRPr="004B4081"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  <w:t>№ занятия</w:t>
            </w:r>
          </w:p>
        </w:tc>
        <w:tc>
          <w:tcPr>
            <w:tcW w:w="9859" w:type="dxa"/>
          </w:tcPr>
          <w:p w:rsidR="00FC3029" w:rsidRPr="004B4081" w:rsidRDefault="00FC3029" w:rsidP="00D470C5">
            <w:pPr>
              <w:jc w:val="center"/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</w:pPr>
            <w:r w:rsidRPr="004B4081"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  <w:t>Содержание</w:t>
            </w:r>
          </w:p>
        </w:tc>
      </w:tr>
      <w:tr w:rsidR="00FC3029" w:rsidRPr="004B7CAD" w:rsidTr="00DC5726">
        <w:tc>
          <w:tcPr>
            <w:tcW w:w="909" w:type="dxa"/>
          </w:tcPr>
          <w:p w:rsidR="00FC3029" w:rsidRPr="004B7CAD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</w:pPr>
            <w:r w:rsidRPr="004B7CAD"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  <w:t>1</w:t>
            </w:r>
          </w:p>
        </w:tc>
        <w:tc>
          <w:tcPr>
            <w:tcW w:w="9859" w:type="dxa"/>
          </w:tcPr>
          <w:p w:rsidR="00FC3029" w:rsidRPr="003E3E17" w:rsidRDefault="003E3E17" w:rsidP="003C460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3E3E17">
              <w:rPr>
                <w:b/>
                <w:color w:val="577188" w:themeColor="accent1" w:themeShade="BF"/>
                <w:sz w:val="24"/>
                <w:szCs w:val="24"/>
                <w:u w:val="single"/>
                <w:lang w:val="ru-RU"/>
              </w:rPr>
              <w:t xml:space="preserve">Знакомство </w:t>
            </w:r>
            <w:r w:rsidRPr="003E3E17">
              <w:rPr>
                <w:b/>
                <w:color w:val="577188" w:themeColor="accent1" w:themeShade="BF"/>
                <w:sz w:val="24"/>
                <w:szCs w:val="24"/>
                <w:u w:val="single"/>
                <w:lang w:val="en-US"/>
              </w:rPr>
              <w:t>Autodesk Revit Architecture</w:t>
            </w:r>
            <w:r w:rsidRPr="003E3E17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3 часа</w:t>
            </w:r>
          </w:p>
          <w:p w:rsidR="003E3E17" w:rsidRPr="003E3E17" w:rsidRDefault="003E3E17" w:rsidP="003E3E1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3E3E17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Особенности пакета </w:t>
            </w:r>
            <w:r w:rsidRPr="003E3E17">
              <w:rPr>
                <w:color w:val="577188" w:themeColor="accent1" w:themeShade="BF"/>
                <w:sz w:val="24"/>
                <w:szCs w:val="24"/>
                <w:lang w:val="en-US"/>
              </w:rPr>
              <w:t>Revit Architecture</w:t>
            </w:r>
          </w:p>
          <w:p w:rsidR="003E3E17" w:rsidRPr="003E3E17" w:rsidRDefault="003E3E17" w:rsidP="003E3E1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3E3E17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Отличие </w:t>
            </w:r>
            <w:proofErr w:type="spellStart"/>
            <w:r w:rsidRPr="003E3E17">
              <w:rPr>
                <w:color w:val="577188" w:themeColor="accent1" w:themeShade="BF"/>
                <w:sz w:val="24"/>
                <w:szCs w:val="24"/>
                <w:lang w:val="ru-RU"/>
              </w:rPr>
              <w:t>Revit</w:t>
            </w:r>
            <w:proofErr w:type="spellEnd"/>
            <w:r w:rsidRPr="003E3E17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E17">
              <w:rPr>
                <w:color w:val="577188" w:themeColor="accent1" w:themeShade="BF"/>
                <w:sz w:val="24"/>
                <w:szCs w:val="24"/>
                <w:lang w:val="ru-RU"/>
              </w:rPr>
              <w:t>Architecture</w:t>
            </w:r>
            <w:proofErr w:type="spellEnd"/>
            <w:r w:rsidRPr="003E3E17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3E3E17">
              <w:rPr>
                <w:color w:val="577188" w:themeColor="accent1" w:themeShade="BF"/>
                <w:sz w:val="24"/>
                <w:szCs w:val="24"/>
                <w:lang w:val="ru-RU"/>
              </w:rPr>
              <w:t>AutoCAD</w:t>
            </w:r>
            <w:proofErr w:type="spellEnd"/>
            <w:r w:rsidRPr="003E3E17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и других CAD систем</w:t>
            </w:r>
          </w:p>
          <w:p w:rsidR="003E3E17" w:rsidRPr="003E3E17" w:rsidRDefault="003E3E17" w:rsidP="003E3E1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3E3E17">
              <w:rPr>
                <w:color w:val="577188" w:themeColor="accent1" w:themeShade="BF"/>
                <w:sz w:val="24"/>
                <w:szCs w:val="24"/>
                <w:lang w:val="ru-RU"/>
              </w:rPr>
              <w:t>Понятие информационной модели здания</w:t>
            </w:r>
            <w:r>
              <w:rPr>
                <w:color w:val="577188" w:themeColor="accent1" w:themeShade="BF"/>
                <w:sz w:val="24"/>
                <w:szCs w:val="24"/>
                <w:lang w:val="ru-UA"/>
              </w:rPr>
              <w:t>.</w:t>
            </w:r>
            <w:r w:rsidRPr="003E3E17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BIM системы</w:t>
            </w:r>
          </w:p>
          <w:p w:rsidR="003E3E17" w:rsidRPr="003E3E17" w:rsidRDefault="003E3E17" w:rsidP="003E3E1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bookmarkStart w:id="1" w:name="_Toc157047678"/>
            <w:r w:rsidRPr="003E3E17">
              <w:rPr>
                <w:color w:val="577188" w:themeColor="accent1" w:themeShade="BF"/>
                <w:sz w:val="24"/>
                <w:szCs w:val="24"/>
                <w:lang w:val="ru-RU"/>
              </w:rPr>
              <w:t>Принципы подготовки рабочей документации</w:t>
            </w:r>
            <w:bookmarkEnd w:id="1"/>
          </w:p>
          <w:p w:rsidR="003E3E17" w:rsidRPr="003E3E17" w:rsidRDefault="003E3E17" w:rsidP="003E3E1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3E3E17">
              <w:rPr>
                <w:color w:val="577188" w:themeColor="accent1" w:themeShade="BF"/>
                <w:sz w:val="24"/>
                <w:szCs w:val="24"/>
                <w:lang w:val="ru-RU"/>
              </w:rPr>
              <w:lastRenderedPageBreak/>
              <w:t>Порядок разработки презентационных материалов</w:t>
            </w:r>
          </w:p>
          <w:p w:rsidR="003E3E17" w:rsidRPr="003E3E17" w:rsidRDefault="003E3E17" w:rsidP="003E3E1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3E3E17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Установка основных параметров </w:t>
            </w:r>
            <w:r w:rsidRPr="003E3E17">
              <w:rPr>
                <w:color w:val="577188" w:themeColor="accent1" w:themeShade="BF"/>
                <w:sz w:val="24"/>
                <w:szCs w:val="24"/>
                <w:lang w:val="en-US"/>
              </w:rPr>
              <w:t>Revit Architecture</w:t>
            </w:r>
          </w:p>
          <w:p w:rsidR="00FC3029" w:rsidRPr="004B4081" w:rsidRDefault="003E3E17" w:rsidP="003E3E1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3E3E17">
              <w:rPr>
                <w:color w:val="577188" w:themeColor="accent1" w:themeShade="BF"/>
                <w:sz w:val="24"/>
                <w:szCs w:val="24"/>
                <w:lang w:val="ru-RU"/>
              </w:rPr>
              <w:t>Установка и изменение единиц измерения для проекта</w:t>
            </w:r>
          </w:p>
        </w:tc>
      </w:tr>
      <w:tr w:rsidR="00FC3029" w:rsidRPr="004B7CAD" w:rsidTr="003C4601">
        <w:trPr>
          <w:trHeight w:val="850"/>
        </w:trPr>
        <w:tc>
          <w:tcPr>
            <w:tcW w:w="909" w:type="dxa"/>
          </w:tcPr>
          <w:p w:rsidR="00FC3029" w:rsidRPr="004B7CAD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</w:pPr>
            <w:r w:rsidRPr="004B7CAD"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  <w:lastRenderedPageBreak/>
              <w:t>2</w:t>
            </w:r>
          </w:p>
        </w:tc>
        <w:tc>
          <w:tcPr>
            <w:tcW w:w="9859" w:type="dxa"/>
          </w:tcPr>
          <w:p w:rsidR="00FC3029" w:rsidRDefault="003E3E17" w:rsidP="003C460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3E3E17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Интерфейс</w:t>
            </w:r>
            <w:r w:rsidRPr="003E3E17">
              <w:rPr>
                <w:b/>
                <w:color w:val="577188" w:themeColor="accent1" w:themeShade="BF"/>
                <w:sz w:val="24"/>
                <w:szCs w:val="24"/>
                <w:u w:val="single"/>
                <w:lang w:val="en-US"/>
              </w:rPr>
              <w:t xml:space="preserve"> Revit</w:t>
            </w:r>
            <w:r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2 часа</w:t>
            </w:r>
          </w:p>
          <w:p w:rsidR="003E3E17" w:rsidRPr="003E3E17" w:rsidRDefault="003E3E17" w:rsidP="003E3E1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3E3E17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Изучение интерфейса </w:t>
            </w:r>
            <w:r w:rsidRPr="003E3E17">
              <w:rPr>
                <w:color w:val="577188" w:themeColor="accent1" w:themeShade="BF"/>
                <w:sz w:val="24"/>
                <w:szCs w:val="24"/>
                <w:lang w:val="en-US"/>
              </w:rPr>
              <w:t>Revit Architecture</w:t>
            </w:r>
          </w:p>
          <w:p w:rsidR="003E3E17" w:rsidRPr="003E3E17" w:rsidRDefault="003E3E17" w:rsidP="003E3E1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2" w:name="_Toc157047676"/>
            <w:r w:rsidRPr="003E3E17">
              <w:rPr>
                <w:color w:val="577188" w:themeColor="accent1" w:themeShade="BF"/>
                <w:sz w:val="24"/>
                <w:szCs w:val="24"/>
                <w:lang w:val="ru-UA"/>
              </w:rPr>
              <w:t>Элементы интерфейса</w:t>
            </w:r>
            <w:bookmarkEnd w:id="2"/>
          </w:p>
          <w:p w:rsidR="003E3E17" w:rsidRPr="003E3E17" w:rsidRDefault="003E3E17" w:rsidP="003E3E1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3" w:name="_Toc157047677"/>
            <w:r w:rsidRPr="003E3E17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Приемы работы в </w:t>
            </w:r>
            <w:r w:rsidRPr="003E3E17">
              <w:rPr>
                <w:color w:val="577188" w:themeColor="accent1" w:themeShade="BF"/>
                <w:sz w:val="24"/>
                <w:szCs w:val="24"/>
                <w:lang w:val="en-US"/>
              </w:rPr>
              <w:t>Revit Architecture</w:t>
            </w:r>
            <w:bookmarkEnd w:id="3"/>
          </w:p>
          <w:p w:rsidR="003E3E17" w:rsidRPr="003E3E17" w:rsidRDefault="003E3E17" w:rsidP="003E3E1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4" w:name="_Toc157047727"/>
            <w:r w:rsidRPr="003E3E17">
              <w:rPr>
                <w:color w:val="577188" w:themeColor="accent1" w:themeShade="BF"/>
                <w:sz w:val="24"/>
                <w:szCs w:val="24"/>
                <w:lang w:val="ru-UA"/>
              </w:rPr>
              <w:t>Приемы обработки команд</w:t>
            </w:r>
            <w:bookmarkEnd w:id="4"/>
          </w:p>
        </w:tc>
      </w:tr>
      <w:tr w:rsidR="00FC3029" w:rsidRPr="004B7CAD" w:rsidTr="00DC5726">
        <w:tc>
          <w:tcPr>
            <w:tcW w:w="909" w:type="dxa"/>
          </w:tcPr>
          <w:p w:rsidR="00FC3029" w:rsidRPr="004B7CAD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</w:pPr>
            <w:r w:rsidRPr="004B7CAD"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  <w:t>3</w:t>
            </w:r>
          </w:p>
        </w:tc>
        <w:tc>
          <w:tcPr>
            <w:tcW w:w="9859" w:type="dxa"/>
          </w:tcPr>
          <w:p w:rsidR="00FC3029" w:rsidRDefault="003E3E17" w:rsidP="00FC1047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3E3E17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Эскизы – 1 час</w:t>
            </w:r>
          </w:p>
          <w:p w:rsidR="003E3E17" w:rsidRPr="003E3E17" w:rsidRDefault="003E3E17" w:rsidP="003E3E1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3E3E17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Понятие и назначение режима эскизирования </w:t>
            </w:r>
          </w:p>
          <w:p w:rsidR="003E3E17" w:rsidRPr="003E3E17" w:rsidRDefault="003E3E17" w:rsidP="003E3E1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3E3E17">
              <w:rPr>
                <w:color w:val="577188" w:themeColor="accent1" w:themeShade="BF"/>
                <w:sz w:val="24"/>
                <w:szCs w:val="24"/>
                <w:lang w:val="ru-UA"/>
              </w:rPr>
              <w:t>Область применения эскизирования</w:t>
            </w:r>
          </w:p>
          <w:p w:rsidR="003E3E17" w:rsidRPr="003E3E17" w:rsidRDefault="003E3E17" w:rsidP="003E3E1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5" w:name="_Toc157047682"/>
            <w:r w:rsidRPr="003E3E17">
              <w:rPr>
                <w:color w:val="577188" w:themeColor="accent1" w:themeShade="BF"/>
                <w:sz w:val="24"/>
                <w:szCs w:val="24"/>
                <w:lang w:val="ru-UA"/>
              </w:rPr>
              <w:t>Создание и редактирования объектов в режиме эскизирования</w:t>
            </w:r>
            <w:bookmarkEnd w:id="5"/>
          </w:p>
          <w:p w:rsidR="003E3E17" w:rsidRPr="003E3E17" w:rsidRDefault="003E3E17" w:rsidP="003E3E1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3E3E17">
              <w:rPr>
                <w:color w:val="577188" w:themeColor="accent1" w:themeShade="BF"/>
                <w:sz w:val="24"/>
                <w:szCs w:val="24"/>
                <w:lang w:val="ru-UA"/>
              </w:rPr>
              <w:t>Объектная привязка к характерным точкам</w:t>
            </w:r>
          </w:p>
        </w:tc>
      </w:tr>
      <w:tr w:rsidR="00FC3029" w:rsidRPr="004B7CAD" w:rsidTr="00DC5726">
        <w:tc>
          <w:tcPr>
            <w:tcW w:w="909" w:type="dxa"/>
          </w:tcPr>
          <w:p w:rsidR="00FC3029" w:rsidRPr="004B7CAD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</w:pPr>
            <w:r w:rsidRPr="004B7CAD"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  <w:t>4</w:t>
            </w:r>
          </w:p>
        </w:tc>
        <w:tc>
          <w:tcPr>
            <w:tcW w:w="9859" w:type="dxa"/>
          </w:tcPr>
          <w:p w:rsidR="00FC3029" w:rsidRDefault="003E3E17" w:rsidP="00FC1047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3E3E17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Редактирование элементов модели – 1 час</w:t>
            </w:r>
          </w:p>
          <w:p w:rsidR="003E3E17" w:rsidRPr="003E3E17" w:rsidRDefault="003E3E17" w:rsidP="003E3E1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3E3E17">
              <w:rPr>
                <w:color w:val="577188" w:themeColor="accent1" w:themeShade="BF"/>
                <w:sz w:val="24"/>
                <w:szCs w:val="24"/>
                <w:lang w:val="ru-UA"/>
              </w:rPr>
              <w:t>Выбор элементов для редактирования</w:t>
            </w:r>
          </w:p>
          <w:p w:rsidR="003E3E17" w:rsidRPr="003E3E17" w:rsidRDefault="003E3E17" w:rsidP="003E3E1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6" w:name="_Toc157047724"/>
            <w:r w:rsidRPr="003E3E17">
              <w:rPr>
                <w:color w:val="577188" w:themeColor="accent1" w:themeShade="BF"/>
                <w:sz w:val="24"/>
                <w:szCs w:val="24"/>
                <w:lang w:val="ru-UA"/>
              </w:rPr>
              <w:t>Одновременный выбор нескольких элементов</w:t>
            </w:r>
            <w:bookmarkEnd w:id="6"/>
          </w:p>
          <w:p w:rsidR="003E3E17" w:rsidRPr="003E3E17" w:rsidRDefault="003E3E17" w:rsidP="003E3E1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7" w:name="_Toc157047725"/>
            <w:r w:rsidRPr="003E3E17">
              <w:rPr>
                <w:color w:val="577188" w:themeColor="accent1" w:themeShade="BF"/>
                <w:sz w:val="24"/>
                <w:szCs w:val="24"/>
                <w:lang w:val="ru-UA"/>
              </w:rPr>
              <w:t>Выбор цепей стен или линий</w:t>
            </w:r>
            <w:bookmarkEnd w:id="7"/>
          </w:p>
          <w:p w:rsidR="003E3E17" w:rsidRPr="003E3E17" w:rsidRDefault="003E3E17" w:rsidP="003E3E1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8" w:name="_Toc157047726"/>
            <w:r w:rsidRPr="003E3E17">
              <w:rPr>
                <w:color w:val="577188" w:themeColor="accent1" w:themeShade="BF"/>
                <w:sz w:val="24"/>
                <w:szCs w:val="24"/>
                <w:lang w:val="ru-UA"/>
              </w:rPr>
              <w:t>Использование команд редактирования</w:t>
            </w:r>
            <w:bookmarkEnd w:id="8"/>
            <w:r w:rsidRPr="003E3E17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объектов в процессе реальной разработки проекта</w:t>
            </w:r>
          </w:p>
          <w:p w:rsidR="003E3E17" w:rsidRPr="003E3E17" w:rsidRDefault="003E3E17" w:rsidP="003E3E1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9" w:name="_Toc157047736"/>
            <w:r w:rsidRPr="003E3E17">
              <w:rPr>
                <w:color w:val="577188" w:themeColor="accent1" w:themeShade="BF"/>
                <w:sz w:val="24"/>
                <w:szCs w:val="24"/>
                <w:lang w:val="ru-UA"/>
              </w:rPr>
              <w:t>Разделение стен или линий</w:t>
            </w:r>
            <w:bookmarkEnd w:id="9"/>
            <w:r w:rsidRPr="003E3E17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</w:t>
            </w:r>
          </w:p>
          <w:p w:rsidR="003E3E17" w:rsidRPr="003E3E17" w:rsidRDefault="003E3E17" w:rsidP="003E3E1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0" w:name="_Toc157047737"/>
            <w:r w:rsidRPr="003E3E17">
              <w:rPr>
                <w:color w:val="577188" w:themeColor="accent1" w:themeShade="BF"/>
                <w:sz w:val="24"/>
                <w:szCs w:val="24"/>
                <w:lang w:val="ru-UA"/>
              </w:rPr>
              <w:t>Обрезки/удлинение стен или линий</w:t>
            </w:r>
            <w:bookmarkEnd w:id="10"/>
          </w:p>
          <w:p w:rsidR="003E3E17" w:rsidRPr="003E3E17" w:rsidRDefault="003E3E17" w:rsidP="003E3E1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1" w:name="_Toc157047738"/>
            <w:r w:rsidRPr="003E3E17">
              <w:rPr>
                <w:color w:val="577188" w:themeColor="accent1" w:themeShade="BF"/>
                <w:sz w:val="24"/>
                <w:szCs w:val="24"/>
                <w:lang w:val="ru-UA"/>
              </w:rPr>
              <w:t>Смещение элементов</w:t>
            </w:r>
            <w:bookmarkEnd w:id="11"/>
          </w:p>
          <w:p w:rsidR="003E3E17" w:rsidRPr="003E3E17" w:rsidRDefault="003E3E17" w:rsidP="003E3E1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2" w:name="_Toc157047739"/>
            <w:r w:rsidRPr="003E3E17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Присоединение/отсоединение  </w:t>
            </w:r>
            <w:bookmarkEnd w:id="12"/>
            <w:r w:rsidRPr="003E3E17">
              <w:rPr>
                <w:color w:val="577188" w:themeColor="accent1" w:themeShade="BF"/>
                <w:sz w:val="24"/>
                <w:szCs w:val="24"/>
                <w:lang w:val="ru-UA"/>
              </w:rPr>
              <w:t>различных конструкций</w:t>
            </w:r>
          </w:p>
          <w:p w:rsidR="003E3E17" w:rsidRPr="003E3E17" w:rsidRDefault="003E3E17" w:rsidP="003E3E1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3" w:name="_Toc157047740"/>
            <w:r w:rsidRPr="003E3E17">
              <w:rPr>
                <w:color w:val="577188" w:themeColor="accent1" w:themeShade="BF"/>
                <w:sz w:val="24"/>
                <w:szCs w:val="24"/>
                <w:lang w:val="ru-UA"/>
              </w:rPr>
              <w:t>Присоединение/отсоединение  верха и подошвы стен</w:t>
            </w:r>
            <w:bookmarkEnd w:id="13"/>
          </w:p>
          <w:p w:rsidR="003E3E17" w:rsidRPr="003E3E17" w:rsidRDefault="003E3E17" w:rsidP="003E3E17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3E3E17">
              <w:rPr>
                <w:color w:val="577188" w:themeColor="accent1" w:themeShade="BF"/>
                <w:sz w:val="24"/>
                <w:szCs w:val="24"/>
                <w:lang w:val="ru-UA"/>
              </w:rPr>
              <w:t>Изменение порядка примыкания стен в угловых участках</w:t>
            </w:r>
          </w:p>
        </w:tc>
      </w:tr>
      <w:tr w:rsidR="00FC3029" w:rsidRPr="004B7CAD" w:rsidTr="00DC5726">
        <w:tc>
          <w:tcPr>
            <w:tcW w:w="909" w:type="dxa"/>
          </w:tcPr>
          <w:p w:rsidR="00FC3029" w:rsidRPr="004B7CAD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</w:pPr>
            <w:r w:rsidRPr="004B7CAD">
              <w:rPr>
                <w:rFonts w:asciiTheme="minorHAnsi" w:hAnsiTheme="minorHAnsi"/>
                <w:color w:val="577188" w:themeColor="accent1" w:themeShade="BF"/>
                <w:sz w:val="20"/>
                <w:lang w:val="ru-RU"/>
              </w:rPr>
              <w:t>5</w:t>
            </w:r>
          </w:p>
        </w:tc>
        <w:tc>
          <w:tcPr>
            <w:tcW w:w="9859" w:type="dxa"/>
          </w:tcPr>
          <w:p w:rsidR="00FC3029" w:rsidRDefault="003E3E17" w:rsidP="00FC1047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3E3E17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Создание опорных элементов здания – 3 часа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Формирование сетки осей здания.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4" w:name="_Toc157047686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Моделирование уровней (этажей) здания</w:t>
            </w:r>
            <w:bookmarkEnd w:id="14"/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Виды 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Создание видов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Свойства видов. Панель свойства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Создание перспективных видов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Работа с видами (Изменение имени, копирование) 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Разрезы двухмерные и трехмерные</w:t>
            </w:r>
          </w:p>
          <w:p w:rsidR="00E4432A" w:rsidRPr="003E3E17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Вспомогательные и рабочие плоскости</w:t>
            </w:r>
          </w:p>
        </w:tc>
      </w:tr>
      <w:tr w:rsidR="003E3E17" w:rsidRPr="004B7CAD" w:rsidTr="00DC5726">
        <w:tc>
          <w:tcPr>
            <w:tcW w:w="909" w:type="dxa"/>
          </w:tcPr>
          <w:p w:rsidR="003E3E17" w:rsidRPr="00E4432A" w:rsidRDefault="00E4432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6</w:t>
            </w:r>
          </w:p>
        </w:tc>
        <w:tc>
          <w:tcPr>
            <w:tcW w:w="9859" w:type="dxa"/>
          </w:tcPr>
          <w:p w:rsidR="003E3E17" w:rsidRDefault="00E4432A" w:rsidP="00FC1047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E4432A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Моделирование строительных конструкций здания</w:t>
            </w:r>
            <w:r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14 часов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Понятие семейства и их типы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 xml:space="preserve">Системные 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Загружаемые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ab/>
              <w:t>Контекстные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Общий порядок выбора загружаемых семейств и </w:t>
            </w:r>
            <w:proofErr w:type="spellStart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подгрузки</w:t>
            </w:r>
            <w:proofErr w:type="spellEnd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их в проект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5" w:name="_Toc157047690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Создание и видоизменение однослойных и многослойных конструкций стен</w:t>
            </w:r>
            <w:bookmarkEnd w:id="15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и их свойств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6" w:name="_Toc157047700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Размещение в модели двер</w:t>
            </w:r>
            <w:bookmarkEnd w:id="16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ей, окон. 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Моделирование перекрытий, потолков и крыш.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7" w:name="_Toc157047694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lastRenderedPageBreak/>
              <w:t xml:space="preserve">Моделирование навесных конструкций </w:t>
            </w:r>
            <w:bookmarkEnd w:id="17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(стены из стекла и металла, навесные системы)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18" w:name="_Toc157047695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Размещение в модели несущих конструкций (колонны</w:t>
            </w:r>
            <w:bookmarkEnd w:id="18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, </w:t>
            </w:r>
            <w:bookmarkStart w:id="19" w:name="_Toc157047696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балки</w:t>
            </w:r>
            <w:bookmarkEnd w:id="19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,</w:t>
            </w:r>
            <w:bookmarkStart w:id="20" w:name="_Toc157047698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связи</w:t>
            </w:r>
            <w:bookmarkStart w:id="21" w:name="_Toc157047699"/>
            <w:bookmarkEnd w:id="20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, фундаменты</w:t>
            </w:r>
            <w:bookmarkEnd w:id="21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)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22" w:name="_Toc157047705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Создание и видоизменение лестницы, ограждений и пандус</w:t>
            </w:r>
            <w:bookmarkEnd w:id="22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ов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23" w:name="_Toc157047707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Порядок создания сложных элементов здания</w:t>
            </w:r>
            <w:bookmarkEnd w:id="23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с применением контекстных семейств.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24" w:name="_Toc157047713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Формирование проем</w:t>
            </w:r>
            <w:bookmarkEnd w:id="24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ов в строительных конструкциях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Размещение мебели и др. объектов</w:t>
            </w:r>
          </w:p>
          <w:p w:rsidR="00E4432A" w:rsidRPr="004B4081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Разработка узлов</w:t>
            </w:r>
          </w:p>
        </w:tc>
      </w:tr>
      <w:tr w:rsidR="003E3E17" w:rsidRPr="004B7CAD" w:rsidTr="00DC5726">
        <w:tc>
          <w:tcPr>
            <w:tcW w:w="909" w:type="dxa"/>
          </w:tcPr>
          <w:p w:rsidR="003E3E17" w:rsidRPr="00E4432A" w:rsidRDefault="00E4432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lastRenderedPageBreak/>
              <w:t>7</w:t>
            </w:r>
          </w:p>
        </w:tc>
        <w:tc>
          <w:tcPr>
            <w:tcW w:w="9859" w:type="dxa"/>
          </w:tcPr>
          <w:p w:rsidR="003E3E17" w:rsidRDefault="00E4432A" w:rsidP="00FC1047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E4432A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Нанесение размеров, текстов и марок – 2 часа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Особенности простановки размеров в </w:t>
            </w:r>
            <w:proofErr w:type="spellStart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Revit</w:t>
            </w:r>
            <w:proofErr w:type="spellEnd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Architecture</w:t>
            </w:r>
            <w:proofErr w:type="spellEnd"/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Временные и </w:t>
            </w:r>
            <w:bookmarkStart w:id="25" w:name="_Toc157047743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постоянные размеры</w:t>
            </w:r>
            <w:bookmarkEnd w:id="25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их назначение и  порядок образмеривания объектов 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26" w:name="_Toc157047744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Настройка параметров размеров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Типы размеров</w:t>
            </w:r>
            <w:bookmarkEnd w:id="26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</w:t>
            </w:r>
            <w:bookmarkStart w:id="27" w:name="_Toc157047745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(линейные</w:t>
            </w:r>
            <w:bookmarkStart w:id="28" w:name="_Toc157047746"/>
            <w:bookmarkEnd w:id="27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, радиальные</w:t>
            </w:r>
            <w:bookmarkEnd w:id="28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, </w:t>
            </w:r>
            <w:bookmarkStart w:id="29" w:name="_Toc157047748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угловые</w:t>
            </w:r>
            <w:bookmarkEnd w:id="29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и </w:t>
            </w:r>
            <w:bookmarkStart w:id="30" w:name="_Toc157047747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длины дуг</w:t>
            </w:r>
            <w:bookmarkEnd w:id="30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)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31" w:name="_Toc157047749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Ввод высотных отметок</w:t>
            </w:r>
            <w:bookmarkEnd w:id="31"/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Редактирование размеров и их свойств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Порядок простановки марок объектов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Изменение графического оформления марок</w:t>
            </w:r>
          </w:p>
        </w:tc>
      </w:tr>
      <w:tr w:rsidR="003E3E17" w:rsidRPr="004B7CAD" w:rsidTr="00DC5726">
        <w:tc>
          <w:tcPr>
            <w:tcW w:w="909" w:type="dxa"/>
          </w:tcPr>
          <w:p w:rsidR="003E3E17" w:rsidRPr="00E4432A" w:rsidRDefault="00E4432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8</w:t>
            </w:r>
          </w:p>
        </w:tc>
        <w:tc>
          <w:tcPr>
            <w:tcW w:w="9859" w:type="dxa"/>
          </w:tcPr>
          <w:p w:rsidR="003E3E17" w:rsidRDefault="00E4432A" w:rsidP="00FC1047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E4432A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Формирование спецификаций строительных конструкций и материалов</w:t>
            </w:r>
            <w:r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2 часа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Общий порядок создания спецификаций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Создания спецификаций строительных конструкций</w:t>
            </w:r>
          </w:p>
          <w:p w:rsidR="00E4432A" w:rsidRPr="004B4081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Создания спецификаций материалов</w:t>
            </w:r>
          </w:p>
        </w:tc>
      </w:tr>
      <w:tr w:rsidR="003E3E17" w:rsidRPr="004B7CAD" w:rsidTr="00DC5726">
        <w:tc>
          <w:tcPr>
            <w:tcW w:w="909" w:type="dxa"/>
          </w:tcPr>
          <w:p w:rsidR="003E3E17" w:rsidRPr="00E4432A" w:rsidRDefault="00E4432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9</w:t>
            </w:r>
          </w:p>
        </w:tc>
        <w:tc>
          <w:tcPr>
            <w:tcW w:w="9859" w:type="dxa"/>
          </w:tcPr>
          <w:p w:rsidR="003E3E17" w:rsidRDefault="00E4432A" w:rsidP="00FC1047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E4432A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Использование групп для ускорения разработки проекта – 1 час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Понятие групп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Создание и редактирование групп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Добавление объектов в группы и удаление их из групп</w:t>
            </w:r>
          </w:p>
        </w:tc>
      </w:tr>
      <w:tr w:rsidR="003E3E17" w:rsidRPr="004B7CAD" w:rsidTr="00DC5726">
        <w:tc>
          <w:tcPr>
            <w:tcW w:w="909" w:type="dxa"/>
          </w:tcPr>
          <w:p w:rsidR="003E3E17" w:rsidRPr="00E4432A" w:rsidRDefault="00E4432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10</w:t>
            </w:r>
          </w:p>
        </w:tc>
        <w:tc>
          <w:tcPr>
            <w:tcW w:w="9859" w:type="dxa"/>
          </w:tcPr>
          <w:p w:rsidR="003E3E17" w:rsidRDefault="00E4432A" w:rsidP="00FC1047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E4432A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Основы использования семейств – 4 часа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Понятия «Семейство» и типы семейств применяемых при разработке проекта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32" w:name="_Toc157047763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Основы работы в редакторе семейств</w:t>
            </w:r>
            <w:bookmarkEnd w:id="32"/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33" w:name="_Toc157047764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Команды Редактора семейств</w:t>
            </w:r>
            <w:bookmarkEnd w:id="33"/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34" w:name="_Toc157047765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Отличие между объемной и полостной геометрией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Команды формирования объемной и полостной геометрии</w:t>
            </w:r>
            <w:bookmarkEnd w:id="34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 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35" w:name="_Toc157047771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Порядок загрузки семейств в проекты или другие семейства</w:t>
            </w:r>
            <w:bookmarkEnd w:id="35"/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lang w:val="ru-UA"/>
              </w:rPr>
            </w:pPr>
            <w:bookmarkStart w:id="36" w:name="_Toc157047772"/>
            <w:r w:rsidRPr="00E4432A">
              <w:rPr>
                <w:color w:val="577188" w:themeColor="accent1" w:themeShade="BF"/>
                <w:sz w:val="24"/>
                <w:lang w:val="ru-UA"/>
              </w:rPr>
              <w:t>Основы создание семейства окон, дверей, мебели, осветительных приборов</w:t>
            </w:r>
            <w:bookmarkEnd w:id="36"/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lang w:val="ru-UA"/>
              </w:rPr>
            </w:pPr>
            <w:bookmarkStart w:id="37" w:name="_Toc157047773"/>
            <w:r w:rsidRPr="00E4432A">
              <w:rPr>
                <w:color w:val="577188" w:themeColor="accent1" w:themeShade="BF"/>
                <w:sz w:val="24"/>
                <w:szCs w:val="24"/>
                <w:lang w:val="ru-UA"/>
              </w:rPr>
              <w:t>Основы применения типоразмеров в семействах</w:t>
            </w:r>
            <w:bookmarkEnd w:id="37"/>
            <w:r w:rsidRPr="00E4432A">
              <w:rPr>
                <w:color w:val="577188" w:themeColor="accent1" w:themeShade="BF"/>
                <w:sz w:val="24"/>
                <w:lang w:val="ru-UA"/>
              </w:rPr>
              <w:t xml:space="preserve"> </w:t>
            </w:r>
          </w:p>
          <w:p w:rsidR="00E4432A" w:rsidRPr="00E4432A" w:rsidRDefault="00E4432A" w:rsidP="00E4432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38" w:name="_Toc157047774"/>
            <w:r w:rsidRPr="00E4432A">
              <w:rPr>
                <w:color w:val="577188" w:themeColor="accent1" w:themeShade="BF"/>
                <w:sz w:val="24"/>
                <w:lang w:val="ru-UA"/>
              </w:rPr>
              <w:t>Возводимые семейства</w:t>
            </w:r>
            <w:bookmarkEnd w:id="38"/>
          </w:p>
        </w:tc>
      </w:tr>
      <w:tr w:rsidR="003E3E17" w:rsidRPr="004B7CAD" w:rsidTr="00DC5726">
        <w:tc>
          <w:tcPr>
            <w:tcW w:w="909" w:type="dxa"/>
          </w:tcPr>
          <w:p w:rsidR="003E3E17" w:rsidRPr="00E4432A" w:rsidRDefault="00E4432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11</w:t>
            </w:r>
          </w:p>
        </w:tc>
        <w:tc>
          <w:tcPr>
            <w:tcW w:w="9859" w:type="dxa"/>
          </w:tcPr>
          <w:p w:rsidR="003E3E17" w:rsidRDefault="00E626BA" w:rsidP="00FC1047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E626BA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Концептуальное моделирование – 2 часа</w:t>
            </w:r>
          </w:p>
          <w:p w:rsidR="00E626BA" w:rsidRPr="00E626BA" w:rsidRDefault="00E626BA" w:rsidP="00E626B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626BA">
              <w:rPr>
                <w:color w:val="577188" w:themeColor="accent1" w:themeShade="BF"/>
                <w:sz w:val="24"/>
                <w:szCs w:val="24"/>
                <w:lang w:val="ru-UA"/>
              </w:rPr>
              <w:t>Использование формообразующих элементов при разработке концептуальной модели</w:t>
            </w:r>
          </w:p>
          <w:p w:rsidR="00E626BA" w:rsidRPr="00E626BA" w:rsidRDefault="00E626BA" w:rsidP="00E626B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626BA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Создание и редактирование формообразующих элементов </w:t>
            </w:r>
          </w:p>
          <w:p w:rsidR="00E626BA" w:rsidRPr="00E626BA" w:rsidRDefault="00E626BA" w:rsidP="00E626B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626BA">
              <w:rPr>
                <w:color w:val="577188" w:themeColor="accent1" w:themeShade="BF"/>
                <w:sz w:val="24"/>
                <w:szCs w:val="24"/>
                <w:lang w:val="ru-UA"/>
              </w:rPr>
              <w:t xml:space="preserve">Моделирование объема здания с использованием объемных и полостных форм </w:t>
            </w:r>
          </w:p>
          <w:p w:rsidR="00E626BA" w:rsidRPr="00E626BA" w:rsidRDefault="00E626BA" w:rsidP="00E626B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39" w:name="_Toc157047760"/>
            <w:r w:rsidRPr="00E626BA">
              <w:rPr>
                <w:color w:val="577188" w:themeColor="accent1" w:themeShade="BF"/>
                <w:sz w:val="24"/>
                <w:lang w:val="ru-UA"/>
              </w:rPr>
              <w:t>Создание конструкций здания</w:t>
            </w:r>
            <w:bookmarkEnd w:id="39"/>
            <w:r w:rsidRPr="00E626BA">
              <w:rPr>
                <w:color w:val="577188" w:themeColor="accent1" w:themeShade="BF"/>
                <w:sz w:val="24"/>
                <w:lang w:val="ru-UA"/>
              </w:rPr>
              <w:t xml:space="preserve"> из </w:t>
            </w:r>
            <w:r w:rsidRPr="00E626BA">
              <w:rPr>
                <w:color w:val="577188" w:themeColor="accent1" w:themeShade="BF"/>
                <w:sz w:val="24"/>
                <w:szCs w:val="24"/>
                <w:lang w:val="ru-UA"/>
              </w:rPr>
              <w:t>формообразующих элементов</w:t>
            </w:r>
          </w:p>
        </w:tc>
      </w:tr>
      <w:tr w:rsidR="00E4432A" w:rsidRPr="004B7CAD" w:rsidTr="00DC5726">
        <w:tc>
          <w:tcPr>
            <w:tcW w:w="909" w:type="dxa"/>
          </w:tcPr>
          <w:p w:rsidR="00E4432A" w:rsidRDefault="00E626B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12</w:t>
            </w:r>
          </w:p>
        </w:tc>
        <w:tc>
          <w:tcPr>
            <w:tcW w:w="9859" w:type="dxa"/>
          </w:tcPr>
          <w:p w:rsidR="00E4432A" w:rsidRDefault="00E626BA" w:rsidP="00FC1047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E626BA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Помещения – 2 часа</w:t>
            </w:r>
          </w:p>
          <w:p w:rsidR="00E626BA" w:rsidRPr="00E626BA" w:rsidRDefault="00E626BA" w:rsidP="00E626B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lang w:val="ru-UA"/>
              </w:rPr>
            </w:pPr>
            <w:r w:rsidRPr="00E626BA">
              <w:rPr>
                <w:color w:val="577188" w:themeColor="accent1" w:themeShade="BF"/>
                <w:sz w:val="24"/>
                <w:lang w:val="ru-UA"/>
              </w:rPr>
              <w:lastRenderedPageBreak/>
              <w:t>Формирование помещений</w:t>
            </w:r>
          </w:p>
          <w:p w:rsidR="00E626BA" w:rsidRPr="00E626BA" w:rsidRDefault="00E626BA" w:rsidP="00E626B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lang w:val="ru-UA"/>
              </w:rPr>
            </w:pPr>
            <w:r w:rsidRPr="00E626BA">
              <w:rPr>
                <w:color w:val="577188" w:themeColor="accent1" w:themeShade="BF"/>
                <w:sz w:val="24"/>
                <w:lang w:val="ru-UA"/>
              </w:rPr>
              <w:t>Создание спецификации помещений</w:t>
            </w:r>
          </w:p>
          <w:p w:rsidR="00E626BA" w:rsidRPr="00E626BA" w:rsidRDefault="00E626BA" w:rsidP="00E626B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E626BA">
              <w:rPr>
                <w:color w:val="577188" w:themeColor="accent1" w:themeShade="BF"/>
                <w:sz w:val="24"/>
                <w:lang w:val="ru-UA"/>
              </w:rPr>
              <w:t>Создание легенды помещений</w:t>
            </w:r>
          </w:p>
        </w:tc>
      </w:tr>
      <w:tr w:rsidR="00E4432A" w:rsidRPr="004B7CAD" w:rsidTr="00DC5726">
        <w:tc>
          <w:tcPr>
            <w:tcW w:w="909" w:type="dxa"/>
          </w:tcPr>
          <w:p w:rsidR="00E4432A" w:rsidRDefault="00E626BA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lastRenderedPageBreak/>
              <w:t>13</w:t>
            </w:r>
          </w:p>
        </w:tc>
        <w:tc>
          <w:tcPr>
            <w:tcW w:w="9859" w:type="dxa"/>
          </w:tcPr>
          <w:p w:rsidR="00E4432A" w:rsidRDefault="00E626BA" w:rsidP="00FC1047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E626BA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Генплан площадки строительства – 3 часа</w:t>
            </w:r>
          </w:p>
          <w:p w:rsidR="00006141" w:rsidRPr="00006141" w:rsidRDefault="00006141" w:rsidP="0000614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lang w:val="ru-UA"/>
              </w:rPr>
            </w:pPr>
            <w:r w:rsidRPr="00006141">
              <w:rPr>
                <w:color w:val="577188" w:themeColor="accent1" w:themeShade="BF"/>
                <w:sz w:val="24"/>
                <w:lang w:val="ru-UA"/>
              </w:rPr>
              <w:t>Задание параметров площадки строительства</w:t>
            </w:r>
          </w:p>
          <w:p w:rsidR="00006141" w:rsidRPr="00006141" w:rsidRDefault="00006141" w:rsidP="0000614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lang w:val="ru-UA"/>
              </w:rPr>
            </w:pPr>
            <w:bookmarkStart w:id="40" w:name="_Toc157047777"/>
            <w:r w:rsidRPr="00006141">
              <w:rPr>
                <w:color w:val="577188" w:themeColor="accent1" w:themeShade="BF"/>
                <w:sz w:val="24"/>
                <w:lang w:val="ru-UA"/>
              </w:rPr>
              <w:t>Моделирование поверхности площадки строительства</w:t>
            </w:r>
            <w:bookmarkEnd w:id="40"/>
          </w:p>
          <w:p w:rsidR="00006141" w:rsidRPr="00006141" w:rsidRDefault="00006141" w:rsidP="0000614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lang w:val="ru-UA"/>
              </w:rPr>
            </w:pPr>
            <w:bookmarkStart w:id="41" w:name="_Toc157047778"/>
            <w:r w:rsidRPr="00006141">
              <w:rPr>
                <w:color w:val="577188" w:themeColor="accent1" w:themeShade="BF"/>
                <w:sz w:val="24"/>
                <w:lang w:val="ru-UA"/>
              </w:rPr>
              <w:t>Моделирование топографической поверхност</w:t>
            </w:r>
            <w:bookmarkEnd w:id="41"/>
            <w:r w:rsidRPr="00006141">
              <w:rPr>
                <w:color w:val="577188" w:themeColor="accent1" w:themeShade="BF"/>
                <w:sz w:val="24"/>
                <w:lang w:val="ru-UA"/>
              </w:rPr>
              <w:t xml:space="preserve">и площадки </w:t>
            </w:r>
          </w:p>
          <w:p w:rsidR="00006141" w:rsidRPr="00006141" w:rsidRDefault="00006141" w:rsidP="0000614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lang w:val="ru-UA"/>
              </w:rPr>
            </w:pPr>
            <w:bookmarkStart w:id="42" w:name="_Toc157047783"/>
            <w:r w:rsidRPr="00006141">
              <w:rPr>
                <w:color w:val="577188" w:themeColor="accent1" w:themeShade="BF"/>
                <w:sz w:val="24"/>
                <w:lang w:val="ru-UA"/>
              </w:rPr>
              <w:t>Определение границ участк</w:t>
            </w:r>
            <w:bookmarkEnd w:id="42"/>
            <w:r w:rsidRPr="00006141">
              <w:rPr>
                <w:color w:val="577188" w:themeColor="accent1" w:themeShade="BF"/>
                <w:sz w:val="24"/>
                <w:lang w:val="ru-UA"/>
              </w:rPr>
              <w:t>ов и о</w:t>
            </w:r>
            <w:bookmarkStart w:id="43" w:name="_Toc157047785"/>
            <w:r w:rsidRPr="00006141">
              <w:rPr>
                <w:color w:val="577188" w:themeColor="accent1" w:themeShade="BF"/>
                <w:sz w:val="24"/>
                <w:lang w:val="ru-UA"/>
              </w:rPr>
              <w:t>снований здани</w:t>
            </w:r>
            <w:bookmarkEnd w:id="43"/>
            <w:r w:rsidRPr="00006141">
              <w:rPr>
                <w:color w:val="577188" w:themeColor="accent1" w:themeShade="BF"/>
                <w:sz w:val="24"/>
                <w:lang w:val="ru-UA"/>
              </w:rPr>
              <w:t>й</w:t>
            </w:r>
          </w:p>
          <w:p w:rsidR="00006141" w:rsidRPr="00006141" w:rsidRDefault="00006141" w:rsidP="0000614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lang w:val="ru-UA"/>
              </w:rPr>
            </w:pPr>
            <w:bookmarkStart w:id="44" w:name="_Toc157047786"/>
            <w:r w:rsidRPr="00006141">
              <w:rPr>
                <w:color w:val="577188" w:themeColor="accent1" w:themeShade="BF"/>
                <w:sz w:val="24"/>
                <w:lang w:val="ru-UA"/>
              </w:rPr>
              <w:t>Определение мест парковки автомобилей</w:t>
            </w:r>
          </w:p>
          <w:p w:rsidR="00006141" w:rsidRPr="00006141" w:rsidRDefault="00006141" w:rsidP="0000614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lang w:val="ru-UA"/>
              </w:rPr>
            </w:pPr>
            <w:r w:rsidRPr="00006141">
              <w:rPr>
                <w:color w:val="577188" w:themeColor="accent1" w:themeShade="BF"/>
                <w:sz w:val="24"/>
                <w:lang w:val="ru-UA"/>
              </w:rPr>
              <w:t xml:space="preserve">Посадка зданий на </w:t>
            </w:r>
            <w:proofErr w:type="spellStart"/>
            <w:r w:rsidRPr="00006141">
              <w:rPr>
                <w:color w:val="577188" w:themeColor="accent1" w:themeShade="BF"/>
                <w:sz w:val="24"/>
                <w:lang w:val="ru-UA"/>
              </w:rPr>
              <w:t>топоповерхности</w:t>
            </w:r>
            <w:proofErr w:type="spellEnd"/>
          </w:p>
          <w:p w:rsidR="00E626BA" w:rsidRPr="00E626BA" w:rsidRDefault="00006141" w:rsidP="0000614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06141">
              <w:rPr>
                <w:color w:val="577188" w:themeColor="accent1" w:themeShade="BF"/>
                <w:sz w:val="24"/>
                <w:lang w:val="ru-UA"/>
              </w:rPr>
              <w:t>Компоненты площадки (люди, деревья, источники освещения)</w:t>
            </w:r>
            <w:bookmarkEnd w:id="44"/>
          </w:p>
        </w:tc>
      </w:tr>
      <w:tr w:rsidR="00E4432A" w:rsidRPr="004B7CAD" w:rsidTr="00DC5726">
        <w:tc>
          <w:tcPr>
            <w:tcW w:w="909" w:type="dxa"/>
          </w:tcPr>
          <w:p w:rsidR="00E4432A" w:rsidRDefault="00006141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14</w:t>
            </w:r>
          </w:p>
        </w:tc>
        <w:tc>
          <w:tcPr>
            <w:tcW w:w="9859" w:type="dxa"/>
          </w:tcPr>
          <w:p w:rsidR="00E4432A" w:rsidRDefault="00006141" w:rsidP="00FC1047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006141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Визуализация модели – 2 часа</w:t>
            </w:r>
          </w:p>
          <w:p w:rsidR="00006141" w:rsidRPr="00006141" w:rsidRDefault="00006141" w:rsidP="0000614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lang w:val="ru-UA"/>
              </w:rPr>
            </w:pPr>
            <w:r w:rsidRPr="00006141">
              <w:rPr>
                <w:color w:val="577188" w:themeColor="accent1" w:themeShade="BF"/>
                <w:sz w:val="24"/>
                <w:lang w:val="ru-UA"/>
              </w:rPr>
              <w:t>Использование камеры для установки изометрических и параллельных видов</w:t>
            </w:r>
          </w:p>
          <w:p w:rsidR="00006141" w:rsidRPr="00006141" w:rsidRDefault="00006141" w:rsidP="0000614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lang w:val="ru-UA"/>
              </w:rPr>
            </w:pPr>
            <w:bookmarkStart w:id="45" w:name="_Toc157047791"/>
            <w:r w:rsidRPr="00006141">
              <w:rPr>
                <w:color w:val="577188" w:themeColor="accent1" w:themeShade="BF"/>
                <w:sz w:val="24"/>
                <w:lang w:val="ru-UA"/>
              </w:rPr>
              <w:t>Основы моделирования источников света</w:t>
            </w:r>
            <w:bookmarkEnd w:id="45"/>
            <w:r w:rsidRPr="00006141">
              <w:rPr>
                <w:color w:val="577188" w:themeColor="accent1" w:themeShade="BF"/>
                <w:sz w:val="24"/>
                <w:lang w:val="ru-UA"/>
              </w:rPr>
              <w:t xml:space="preserve"> </w:t>
            </w:r>
          </w:p>
          <w:p w:rsidR="00006141" w:rsidRPr="00006141" w:rsidRDefault="00006141" w:rsidP="0000614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lang w:val="ru-UA"/>
              </w:rPr>
            </w:pPr>
            <w:bookmarkStart w:id="46" w:name="_Toc157047792"/>
            <w:r w:rsidRPr="00006141">
              <w:rPr>
                <w:color w:val="577188" w:themeColor="accent1" w:themeShade="BF"/>
                <w:sz w:val="24"/>
                <w:lang w:val="ru-UA"/>
              </w:rPr>
              <w:t>Настройка параметров освещения</w:t>
            </w:r>
            <w:bookmarkEnd w:id="46"/>
          </w:p>
          <w:p w:rsidR="00006141" w:rsidRPr="00006141" w:rsidRDefault="00006141" w:rsidP="0000614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lang w:val="ru-UA"/>
              </w:rPr>
            </w:pPr>
            <w:bookmarkStart w:id="47" w:name="_Toc157047793"/>
            <w:r w:rsidRPr="00006141">
              <w:rPr>
                <w:color w:val="577188" w:themeColor="accent1" w:themeShade="BF"/>
                <w:sz w:val="24"/>
                <w:lang w:val="ru-UA"/>
              </w:rPr>
              <w:t xml:space="preserve">Использование материалов для отображения свойств объектов модели </w:t>
            </w:r>
          </w:p>
          <w:p w:rsidR="00006141" w:rsidRPr="00006141" w:rsidRDefault="00006141" w:rsidP="0000614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lang w:val="ru-UA"/>
              </w:rPr>
            </w:pPr>
            <w:bookmarkStart w:id="48" w:name="_Toc157047794"/>
            <w:bookmarkEnd w:id="47"/>
            <w:r w:rsidRPr="00006141">
              <w:rPr>
                <w:color w:val="577188" w:themeColor="accent1" w:themeShade="BF"/>
                <w:sz w:val="24"/>
                <w:lang w:val="ru-UA"/>
              </w:rPr>
              <w:t>Настройки параметров тонирования сцены</w:t>
            </w:r>
            <w:bookmarkEnd w:id="48"/>
            <w:r w:rsidRPr="00006141">
              <w:rPr>
                <w:color w:val="577188" w:themeColor="accent1" w:themeShade="BF"/>
                <w:sz w:val="24"/>
                <w:lang w:val="ru-UA"/>
              </w:rPr>
              <w:t xml:space="preserve"> </w:t>
            </w:r>
          </w:p>
          <w:p w:rsidR="00006141" w:rsidRPr="00006141" w:rsidRDefault="00006141" w:rsidP="0000614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lang w:val="ru-UA"/>
              </w:rPr>
            </w:pPr>
            <w:bookmarkStart w:id="49" w:name="_Toc157047796"/>
            <w:r w:rsidRPr="00006141">
              <w:rPr>
                <w:color w:val="577188" w:themeColor="accent1" w:themeShade="BF"/>
                <w:sz w:val="24"/>
                <w:lang w:val="ru-UA"/>
              </w:rPr>
              <w:t xml:space="preserve">Тонирование (рендеринг) </w:t>
            </w:r>
            <w:bookmarkEnd w:id="49"/>
            <w:r w:rsidRPr="00006141">
              <w:rPr>
                <w:color w:val="577188" w:themeColor="accent1" w:themeShade="BF"/>
                <w:sz w:val="24"/>
                <w:lang w:val="ru-UA"/>
              </w:rPr>
              <w:t>модели</w:t>
            </w:r>
          </w:p>
          <w:p w:rsidR="00006141" w:rsidRPr="00006141" w:rsidRDefault="00006141" w:rsidP="0000614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lang w:val="ru-UA"/>
              </w:rPr>
            </w:pPr>
            <w:r w:rsidRPr="00006141">
              <w:rPr>
                <w:color w:val="577188" w:themeColor="accent1" w:themeShade="BF"/>
                <w:sz w:val="24"/>
                <w:lang w:val="ru-UA"/>
              </w:rPr>
              <w:t>Создание презентационных материалов и видеоролика</w:t>
            </w:r>
          </w:p>
          <w:p w:rsidR="00006141" w:rsidRPr="00006141" w:rsidRDefault="00006141" w:rsidP="0000614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bookmarkStart w:id="50" w:name="_Toc157047797"/>
            <w:r w:rsidRPr="00006141">
              <w:rPr>
                <w:color w:val="577188" w:themeColor="accent1" w:themeShade="BF"/>
                <w:sz w:val="24"/>
                <w:lang w:val="ru-UA"/>
              </w:rPr>
              <w:t>Сохранение тонированного изображения</w:t>
            </w:r>
            <w:bookmarkEnd w:id="50"/>
            <w:r w:rsidRPr="00006141">
              <w:rPr>
                <w:color w:val="577188" w:themeColor="accent1" w:themeShade="BF"/>
                <w:sz w:val="24"/>
                <w:lang w:val="ru-UA"/>
              </w:rPr>
              <w:t xml:space="preserve"> в проекте и во внешнем файле</w:t>
            </w:r>
          </w:p>
        </w:tc>
      </w:tr>
      <w:tr w:rsidR="00E4432A" w:rsidRPr="004B7CAD" w:rsidTr="00DC5726">
        <w:tc>
          <w:tcPr>
            <w:tcW w:w="909" w:type="dxa"/>
          </w:tcPr>
          <w:p w:rsidR="00E4432A" w:rsidRDefault="00006141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15</w:t>
            </w:r>
          </w:p>
        </w:tc>
        <w:tc>
          <w:tcPr>
            <w:tcW w:w="9859" w:type="dxa"/>
          </w:tcPr>
          <w:p w:rsidR="00E4432A" w:rsidRDefault="00006141" w:rsidP="00FC1047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006141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Организация совместной работы </w:t>
            </w:r>
            <w:r w:rsidRPr="00006141">
              <w:rPr>
                <w:b/>
                <w:color w:val="577188" w:themeColor="accent1" w:themeShade="BF"/>
                <w:sz w:val="24"/>
                <w:szCs w:val="24"/>
                <w:u w:val="single"/>
                <w:lang w:val="en-US"/>
              </w:rPr>
              <w:t>Revit</w:t>
            </w:r>
            <w:r w:rsidRPr="00006141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и </w:t>
            </w:r>
            <w:r w:rsidRPr="00006141">
              <w:rPr>
                <w:b/>
                <w:color w:val="577188" w:themeColor="accent1" w:themeShade="BF"/>
                <w:sz w:val="24"/>
                <w:szCs w:val="24"/>
                <w:u w:val="single"/>
                <w:lang w:val="en-US"/>
              </w:rPr>
              <w:t>AutoCAD</w:t>
            </w:r>
            <w:r w:rsidRPr="00006141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 xml:space="preserve"> – 1 час</w:t>
            </w:r>
          </w:p>
          <w:p w:rsidR="00006141" w:rsidRPr="00006141" w:rsidRDefault="00006141" w:rsidP="0000614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lang w:val="ru-UA"/>
              </w:rPr>
            </w:pPr>
            <w:r w:rsidRPr="00006141">
              <w:rPr>
                <w:color w:val="577188" w:themeColor="accent1" w:themeShade="BF"/>
                <w:sz w:val="24"/>
                <w:lang w:val="ru-UA"/>
              </w:rPr>
              <w:t xml:space="preserve">Связывание разных проектов </w:t>
            </w:r>
            <w:proofErr w:type="spellStart"/>
            <w:r w:rsidRPr="00006141">
              <w:rPr>
                <w:color w:val="577188" w:themeColor="accent1" w:themeShade="BF"/>
                <w:sz w:val="24"/>
                <w:lang w:val="ru-UA"/>
              </w:rPr>
              <w:t>Revit</w:t>
            </w:r>
            <w:proofErr w:type="spellEnd"/>
            <w:r w:rsidRPr="00006141">
              <w:rPr>
                <w:color w:val="577188" w:themeColor="accent1" w:themeShade="BF"/>
                <w:sz w:val="24"/>
                <w:lang w:val="ru-UA"/>
              </w:rPr>
              <w:t>.</w:t>
            </w:r>
          </w:p>
          <w:p w:rsidR="00006141" w:rsidRPr="00006141" w:rsidRDefault="00006141" w:rsidP="0000614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lang w:val="ru-UA"/>
              </w:rPr>
            </w:pPr>
            <w:r w:rsidRPr="00006141">
              <w:rPr>
                <w:color w:val="577188" w:themeColor="accent1" w:themeShade="BF"/>
                <w:sz w:val="24"/>
                <w:lang w:val="ru-UA"/>
              </w:rPr>
              <w:t xml:space="preserve">Связывание чертежей </w:t>
            </w:r>
            <w:proofErr w:type="spellStart"/>
            <w:r w:rsidRPr="00006141">
              <w:rPr>
                <w:color w:val="577188" w:themeColor="accent1" w:themeShade="BF"/>
                <w:sz w:val="24"/>
                <w:lang w:val="ru-UA"/>
              </w:rPr>
              <w:t>AutoCAD</w:t>
            </w:r>
            <w:proofErr w:type="spellEnd"/>
            <w:r w:rsidRPr="00006141">
              <w:rPr>
                <w:color w:val="577188" w:themeColor="accent1" w:themeShade="BF"/>
                <w:sz w:val="24"/>
                <w:lang w:val="ru-UA"/>
              </w:rPr>
              <w:t xml:space="preserve"> с проектом </w:t>
            </w:r>
            <w:proofErr w:type="spellStart"/>
            <w:r w:rsidRPr="00006141">
              <w:rPr>
                <w:color w:val="577188" w:themeColor="accent1" w:themeShade="BF"/>
                <w:sz w:val="24"/>
                <w:lang w:val="ru-UA"/>
              </w:rPr>
              <w:t>Revit</w:t>
            </w:r>
            <w:proofErr w:type="spellEnd"/>
            <w:r w:rsidRPr="00006141">
              <w:rPr>
                <w:color w:val="577188" w:themeColor="accent1" w:themeShade="BF"/>
                <w:sz w:val="24"/>
                <w:lang w:val="ru-UA"/>
              </w:rPr>
              <w:t>.</w:t>
            </w:r>
          </w:p>
          <w:p w:rsidR="00006141" w:rsidRPr="00006141" w:rsidRDefault="00006141" w:rsidP="0000614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lang w:val="ru-UA"/>
              </w:rPr>
            </w:pPr>
            <w:r w:rsidRPr="00006141">
              <w:rPr>
                <w:color w:val="577188" w:themeColor="accent1" w:themeShade="BF"/>
                <w:sz w:val="24"/>
                <w:lang w:val="ru-UA"/>
              </w:rPr>
              <w:t xml:space="preserve">Импорт чертежей </w:t>
            </w:r>
            <w:proofErr w:type="spellStart"/>
            <w:r w:rsidRPr="00006141">
              <w:rPr>
                <w:color w:val="577188" w:themeColor="accent1" w:themeShade="BF"/>
                <w:sz w:val="24"/>
                <w:lang w:val="ru-UA"/>
              </w:rPr>
              <w:t>AutoCAD</w:t>
            </w:r>
            <w:proofErr w:type="spellEnd"/>
            <w:r w:rsidRPr="00006141">
              <w:rPr>
                <w:color w:val="577188" w:themeColor="accent1" w:themeShade="BF"/>
                <w:sz w:val="24"/>
                <w:lang w:val="ru-UA"/>
              </w:rPr>
              <w:t xml:space="preserve"> в </w:t>
            </w:r>
            <w:proofErr w:type="spellStart"/>
            <w:r w:rsidRPr="00006141">
              <w:rPr>
                <w:color w:val="577188" w:themeColor="accent1" w:themeShade="BF"/>
                <w:sz w:val="24"/>
                <w:lang w:val="ru-UA"/>
              </w:rPr>
              <w:t>Revit</w:t>
            </w:r>
            <w:proofErr w:type="spellEnd"/>
          </w:p>
          <w:p w:rsidR="00006141" w:rsidRPr="00006141" w:rsidRDefault="00006141" w:rsidP="0000614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06141">
              <w:rPr>
                <w:color w:val="577188" w:themeColor="accent1" w:themeShade="BF"/>
                <w:sz w:val="24"/>
                <w:lang w:val="ru-UA"/>
              </w:rPr>
              <w:t xml:space="preserve">Экспорт видов и узлов из </w:t>
            </w:r>
            <w:proofErr w:type="spellStart"/>
            <w:r w:rsidRPr="00006141">
              <w:rPr>
                <w:color w:val="577188" w:themeColor="accent1" w:themeShade="BF"/>
                <w:sz w:val="24"/>
                <w:lang w:val="ru-UA"/>
              </w:rPr>
              <w:t>Revit</w:t>
            </w:r>
            <w:proofErr w:type="spellEnd"/>
            <w:r w:rsidRPr="00006141">
              <w:rPr>
                <w:color w:val="577188" w:themeColor="accent1" w:themeShade="BF"/>
                <w:sz w:val="24"/>
                <w:lang w:val="ru-UA"/>
              </w:rPr>
              <w:t xml:space="preserve"> в </w:t>
            </w:r>
            <w:proofErr w:type="spellStart"/>
            <w:r w:rsidRPr="00006141">
              <w:rPr>
                <w:color w:val="577188" w:themeColor="accent1" w:themeShade="BF"/>
                <w:sz w:val="24"/>
                <w:lang w:val="ru-UA"/>
              </w:rPr>
              <w:t>AutoCAD</w:t>
            </w:r>
            <w:proofErr w:type="spellEnd"/>
          </w:p>
        </w:tc>
      </w:tr>
      <w:tr w:rsidR="00E4432A" w:rsidRPr="004B7CAD" w:rsidTr="00DC5726">
        <w:tc>
          <w:tcPr>
            <w:tcW w:w="909" w:type="dxa"/>
          </w:tcPr>
          <w:p w:rsidR="00E4432A" w:rsidRDefault="00006141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16</w:t>
            </w:r>
          </w:p>
        </w:tc>
        <w:tc>
          <w:tcPr>
            <w:tcW w:w="9859" w:type="dxa"/>
          </w:tcPr>
          <w:p w:rsidR="00E4432A" w:rsidRDefault="00006141" w:rsidP="00FC1047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006141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Формирование технической документации – 2 часа</w:t>
            </w:r>
          </w:p>
          <w:p w:rsidR="00006141" w:rsidRPr="00006141" w:rsidRDefault="00006141" w:rsidP="0000614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lang w:val="ru-UA"/>
              </w:rPr>
            </w:pPr>
            <w:bookmarkStart w:id="51" w:name="_Toc157047801"/>
            <w:r w:rsidRPr="00006141">
              <w:rPr>
                <w:color w:val="577188" w:themeColor="accent1" w:themeShade="BF"/>
                <w:sz w:val="24"/>
                <w:lang w:val="ru-UA"/>
              </w:rPr>
              <w:t>Подготовка и выбор листов для печати документации</w:t>
            </w:r>
            <w:bookmarkEnd w:id="51"/>
          </w:p>
          <w:p w:rsidR="00006141" w:rsidRPr="00006141" w:rsidRDefault="00006141" w:rsidP="0000614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lang w:val="ru-UA"/>
              </w:rPr>
            </w:pPr>
            <w:bookmarkStart w:id="52" w:name="_Toc157047802"/>
            <w:r w:rsidRPr="00006141">
              <w:rPr>
                <w:color w:val="577188" w:themeColor="accent1" w:themeShade="BF"/>
                <w:sz w:val="24"/>
                <w:lang w:val="ru-UA"/>
              </w:rPr>
              <w:t xml:space="preserve">Печать </w:t>
            </w:r>
            <w:bookmarkEnd w:id="52"/>
            <w:r w:rsidRPr="00006141">
              <w:rPr>
                <w:color w:val="577188" w:themeColor="accent1" w:themeShade="BF"/>
                <w:sz w:val="24"/>
                <w:lang w:val="ru-UA"/>
              </w:rPr>
              <w:t>проекта</w:t>
            </w:r>
          </w:p>
          <w:p w:rsidR="00006141" w:rsidRPr="00006141" w:rsidRDefault="00006141" w:rsidP="0000614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UA"/>
              </w:rPr>
            </w:pPr>
            <w:r w:rsidRPr="00006141">
              <w:rPr>
                <w:color w:val="577188" w:themeColor="accent1" w:themeShade="BF"/>
                <w:sz w:val="24"/>
                <w:lang w:val="ru-UA"/>
              </w:rPr>
              <w:t>Формирование DWF-файлов</w:t>
            </w:r>
          </w:p>
        </w:tc>
      </w:tr>
      <w:tr w:rsidR="00006141" w:rsidRPr="004B7CAD" w:rsidTr="00DC5726">
        <w:tc>
          <w:tcPr>
            <w:tcW w:w="909" w:type="dxa"/>
          </w:tcPr>
          <w:p w:rsidR="00006141" w:rsidRDefault="00006141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</w:pPr>
            <w:r>
              <w:rPr>
                <w:rFonts w:asciiTheme="minorHAnsi" w:hAnsiTheme="minorHAnsi"/>
                <w:color w:val="577188" w:themeColor="accent1" w:themeShade="BF"/>
                <w:sz w:val="20"/>
                <w:lang w:val="ru-UA"/>
              </w:rPr>
              <w:t>17</w:t>
            </w:r>
          </w:p>
        </w:tc>
        <w:tc>
          <w:tcPr>
            <w:tcW w:w="9859" w:type="dxa"/>
          </w:tcPr>
          <w:p w:rsidR="00006141" w:rsidRDefault="00006141" w:rsidP="00FC1047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006141"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  <w:t>Практические занятия – 5 часов</w:t>
            </w:r>
          </w:p>
          <w:p w:rsidR="00006141" w:rsidRPr="00006141" w:rsidRDefault="00006141" w:rsidP="00FC1047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u w:val="single"/>
                <w:lang w:val="ru-UA"/>
              </w:rPr>
            </w:pPr>
            <w:r w:rsidRPr="00006141">
              <w:rPr>
                <w:color w:val="577188" w:themeColor="accent1" w:themeShade="BF"/>
                <w:sz w:val="24"/>
                <w:lang w:val="ru-UA"/>
              </w:rPr>
              <w:t>Практические занятия по разработке проекта раздела АР  продолжительностью 5 часов выполняются отдельными фрагментами, регулярно в течении всего курса обучения. Они позволяют на практике закрепить пройденный материал на каждом этапе обучения</w:t>
            </w:r>
          </w:p>
        </w:tc>
      </w:tr>
    </w:tbl>
    <w:p w:rsidR="00D453FF" w:rsidRDefault="00D453FF" w:rsidP="00FA6410"/>
    <w:p w:rsidR="00F00278" w:rsidRDefault="00F00278" w:rsidP="00FA6410"/>
    <w:p w:rsidR="00F00278" w:rsidRDefault="00F00278" w:rsidP="00FA6410"/>
    <w:p w:rsidR="00F00278" w:rsidRDefault="00F00278" w:rsidP="00F00278">
      <w:pPr>
        <w:spacing w:after="0"/>
        <w:ind w:firstLine="708"/>
        <w:jc w:val="both"/>
        <w:rPr>
          <w:color w:val="53585D" w:themeColor="text2" w:themeTint="BF"/>
          <w:sz w:val="22"/>
          <w:szCs w:val="22"/>
          <w:lang w:val="ru-RU"/>
        </w:rPr>
      </w:pPr>
    </w:p>
    <w:p w:rsidR="00DC5726" w:rsidRDefault="00DC5726" w:rsidP="00006141">
      <w:pPr>
        <w:spacing w:after="0"/>
        <w:jc w:val="both"/>
        <w:rPr>
          <w:color w:val="53585D" w:themeColor="text2" w:themeTint="BF"/>
          <w:sz w:val="22"/>
          <w:szCs w:val="22"/>
          <w:lang w:val="ru-RU"/>
        </w:rPr>
      </w:pPr>
    </w:p>
    <w:sectPr w:rsidR="00DC5726" w:rsidSect="00371BB8">
      <w:headerReference w:type="default" r:id="rId14"/>
      <w:footerReference w:type="default" r:id="rId15"/>
      <w:pgSz w:w="11907" w:h="16839" w:code="9"/>
      <w:pgMar w:top="720" w:right="720" w:bottom="720" w:left="72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681" w:rsidRDefault="00851681">
      <w:pPr>
        <w:spacing w:before="0" w:after="0" w:line="240" w:lineRule="auto"/>
      </w:pPr>
      <w:r>
        <w:separator/>
      </w:r>
    </w:p>
  </w:endnote>
  <w:endnote w:type="continuationSeparator" w:id="0">
    <w:p w:rsidR="00851681" w:rsidRDefault="008516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D3C" w:rsidRDefault="004B4081" w:rsidP="00CB6103">
    <w:pPr>
      <w:pStyle w:val="a5"/>
      <w:rPr>
        <w:lang w:val="ru-RU"/>
      </w:rPr>
    </w:pPr>
    <w:r w:rsidRPr="004B4081">
      <w:rPr>
        <w:lang w:val="ru-RU"/>
      </w:rPr>
      <w:t>Страниц</w:t>
    </w:r>
    <w:r w:rsidR="00F642CB" w:rsidRPr="004B4081">
      <w:rPr>
        <w:lang w:val="ru-RU"/>
      </w:rPr>
      <w:t>а</w:t>
    </w:r>
    <w:r w:rsidR="008753D2" w:rsidRPr="004B4081">
      <w:rPr>
        <w:lang w:val="ru-RU"/>
      </w:rPr>
      <w:fldChar w:fldCharType="begin"/>
    </w:r>
    <w:r w:rsidR="00F642CB" w:rsidRPr="004B4081">
      <w:rPr>
        <w:lang w:val="ru-RU"/>
      </w:rPr>
      <w:instrText xml:space="preserve"> PAGE </w:instrText>
    </w:r>
    <w:r w:rsidR="008753D2" w:rsidRPr="004B4081">
      <w:rPr>
        <w:lang w:val="ru-RU"/>
      </w:rPr>
      <w:fldChar w:fldCharType="separate"/>
    </w:r>
    <w:r w:rsidR="009D2B5A">
      <w:rPr>
        <w:noProof/>
        <w:lang w:val="ru-RU"/>
      </w:rPr>
      <w:t>4</w:t>
    </w:r>
    <w:r w:rsidR="008753D2" w:rsidRPr="004B4081">
      <w:rPr>
        <w:lang w:val="ru-RU"/>
      </w:rPr>
      <w:fldChar w:fldCharType="end"/>
    </w:r>
    <w:r w:rsidR="00CB6103">
      <w:rPr>
        <w:lang w:val="ru-RU"/>
      </w:rPr>
      <w:t xml:space="preserve">                                                                                                                                                                                               ООО «Инфотех»                       </w:t>
    </w:r>
  </w:p>
  <w:p w:rsidR="00D453FF" w:rsidRPr="00034462" w:rsidRDefault="00D453FF" w:rsidP="00CB6103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681" w:rsidRDefault="00851681">
      <w:pPr>
        <w:spacing w:before="0" w:after="0" w:line="240" w:lineRule="auto"/>
      </w:pPr>
      <w:r>
        <w:separator/>
      </w:r>
    </w:p>
  </w:footnote>
  <w:footnote w:type="continuationSeparator" w:id="0">
    <w:p w:rsidR="00851681" w:rsidRDefault="0085168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103" w:rsidRDefault="00CB6103">
    <w:pPr>
      <w:pStyle w:val="a3"/>
    </w:pPr>
    <w:r w:rsidRPr="004B408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6110653</wp:posOffset>
          </wp:positionH>
          <wp:positionV relativeFrom="paragraph">
            <wp:posOffset>-275199</wp:posOffset>
          </wp:positionV>
          <wp:extent cx="782320" cy="169545"/>
          <wp:effectExtent l="0" t="0" r="0" b="1905"/>
          <wp:wrapSquare wrapText="bothSides"/>
          <wp:docPr id="14" name="Рисунок 14" descr="Adsk_VAR_Silver_M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sk_VAR_Silver_M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75CFF"/>
    <w:multiLevelType w:val="hybridMultilevel"/>
    <w:tmpl w:val="F7A4124A"/>
    <w:lvl w:ilvl="0" w:tplc="FAC4C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85"/>
    <w:rsid w:val="00006141"/>
    <w:rsid w:val="00015FF3"/>
    <w:rsid w:val="00031033"/>
    <w:rsid w:val="00034462"/>
    <w:rsid w:val="000538F0"/>
    <w:rsid w:val="0005510F"/>
    <w:rsid w:val="00065A10"/>
    <w:rsid w:val="000A7995"/>
    <w:rsid w:val="000B29C4"/>
    <w:rsid w:val="001225BF"/>
    <w:rsid w:val="00125BDC"/>
    <w:rsid w:val="001304FA"/>
    <w:rsid w:val="0013377C"/>
    <w:rsid w:val="00135E1A"/>
    <w:rsid w:val="001616F9"/>
    <w:rsid w:val="001942FB"/>
    <w:rsid w:val="001A3222"/>
    <w:rsid w:val="001D438B"/>
    <w:rsid w:val="001E36E5"/>
    <w:rsid w:val="001E7981"/>
    <w:rsid w:val="00205189"/>
    <w:rsid w:val="002F7F52"/>
    <w:rsid w:val="00301A1D"/>
    <w:rsid w:val="00304375"/>
    <w:rsid w:val="00371BB8"/>
    <w:rsid w:val="00397DEE"/>
    <w:rsid w:val="003C4601"/>
    <w:rsid w:val="003E197B"/>
    <w:rsid w:val="003E3E17"/>
    <w:rsid w:val="0041136A"/>
    <w:rsid w:val="00413489"/>
    <w:rsid w:val="004B4081"/>
    <w:rsid w:val="004B7CAD"/>
    <w:rsid w:val="004D7F12"/>
    <w:rsid w:val="004E663F"/>
    <w:rsid w:val="005A63D2"/>
    <w:rsid w:val="005C7741"/>
    <w:rsid w:val="006052EC"/>
    <w:rsid w:val="00614500"/>
    <w:rsid w:val="00627D1C"/>
    <w:rsid w:val="006C26CB"/>
    <w:rsid w:val="006D3A8D"/>
    <w:rsid w:val="00701759"/>
    <w:rsid w:val="00702BB4"/>
    <w:rsid w:val="00716B68"/>
    <w:rsid w:val="0071704B"/>
    <w:rsid w:val="00722D6B"/>
    <w:rsid w:val="00733029"/>
    <w:rsid w:val="007F7533"/>
    <w:rsid w:val="008269DF"/>
    <w:rsid w:val="00851681"/>
    <w:rsid w:val="00862C08"/>
    <w:rsid w:val="008753D2"/>
    <w:rsid w:val="008F3D3C"/>
    <w:rsid w:val="009164FC"/>
    <w:rsid w:val="00980DC5"/>
    <w:rsid w:val="00984CB2"/>
    <w:rsid w:val="009B4029"/>
    <w:rsid w:val="009C126F"/>
    <w:rsid w:val="009D2B5A"/>
    <w:rsid w:val="00A166A5"/>
    <w:rsid w:val="00A245F9"/>
    <w:rsid w:val="00A24A03"/>
    <w:rsid w:val="00A44612"/>
    <w:rsid w:val="00A57F36"/>
    <w:rsid w:val="00A61A57"/>
    <w:rsid w:val="00A93C5A"/>
    <w:rsid w:val="00AA20BA"/>
    <w:rsid w:val="00AA56FB"/>
    <w:rsid w:val="00AD0EDF"/>
    <w:rsid w:val="00B1083E"/>
    <w:rsid w:val="00B17EFF"/>
    <w:rsid w:val="00B443D0"/>
    <w:rsid w:val="00B479AC"/>
    <w:rsid w:val="00BA3C08"/>
    <w:rsid w:val="00BA562C"/>
    <w:rsid w:val="00BA6FC0"/>
    <w:rsid w:val="00BF6667"/>
    <w:rsid w:val="00CB6103"/>
    <w:rsid w:val="00CC135F"/>
    <w:rsid w:val="00CF4869"/>
    <w:rsid w:val="00D453FF"/>
    <w:rsid w:val="00D470C5"/>
    <w:rsid w:val="00D54B06"/>
    <w:rsid w:val="00D6509B"/>
    <w:rsid w:val="00D86C54"/>
    <w:rsid w:val="00D96D71"/>
    <w:rsid w:val="00DB2D4E"/>
    <w:rsid w:val="00DB5C6F"/>
    <w:rsid w:val="00DC5726"/>
    <w:rsid w:val="00DD4F08"/>
    <w:rsid w:val="00E37E04"/>
    <w:rsid w:val="00E4432A"/>
    <w:rsid w:val="00E45CB0"/>
    <w:rsid w:val="00E5698E"/>
    <w:rsid w:val="00E626BA"/>
    <w:rsid w:val="00EC7E7B"/>
    <w:rsid w:val="00ED0DF0"/>
    <w:rsid w:val="00F00278"/>
    <w:rsid w:val="00F01085"/>
    <w:rsid w:val="00F5273C"/>
    <w:rsid w:val="00F642CB"/>
    <w:rsid w:val="00FA1312"/>
    <w:rsid w:val="00FA6410"/>
    <w:rsid w:val="00FB2503"/>
    <w:rsid w:val="00FB267E"/>
    <w:rsid w:val="00FC0AE4"/>
    <w:rsid w:val="00FC1047"/>
    <w:rsid w:val="00FC3029"/>
    <w:rsid w:val="00FD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8E0AAA5"/>
  <w15:docId w15:val="{D4BF2B7B-4FB0-4205-83D1-B4546784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uk-UA" w:eastAsia="uk-UA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3D2"/>
    <w:rPr>
      <w:kern w:val="20"/>
    </w:rPr>
  </w:style>
  <w:style w:type="paragraph" w:styleId="1">
    <w:name w:val="heading 1"/>
    <w:basedOn w:val="a"/>
    <w:next w:val="a"/>
    <w:link w:val="10"/>
    <w:uiPriority w:val="1"/>
    <w:unhideWhenUsed/>
    <w:qFormat/>
    <w:rsid w:val="008753D2"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2">
    <w:name w:val="heading 2"/>
    <w:basedOn w:val="a"/>
    <w:next w:val="a"/>
    <w:link w:val="20"/>
    <w:uiPriority w:val="1"/>
    <w:unhideWhenUsed/>
    <w:qFormat/>
    <w:rsid w:val="008753D2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3">
    <w:name w:val="heading 3"/>
    <w:basedOn w:val="a"/>
    <w:next w:val="a"/>
    <w:link w:val="30"/>
    <w:uiPriority w:val="9"/>
    <w:unhideWhenUsed/>
    <w:qFormat/>
    <w:rsid w:val="008753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3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3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3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3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3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3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753D2"/>
    <w:pPr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753D2"/>
    <w:rPr>
      <w:kern w:val="20"/>
    </w:rPr>
  </w:style>
  <w:style w:type="paragraph" w:styleId="a5">
    <w:name w:val="footer"/>
    <w:basedOn w:val="a"/>
    <w:link w:val="a6"/>
    <w:uiPriority w:val="2"/>
    <w:unhideWhenUsed/>
    <w:rsid w:val="008753D2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a6">
    <w:name w:val="Нижний колонтитул Знак"/>
    <w:basedOn w:val="a0"/>
    <w:link w:val="a5"/>
    <w:uiPriority w:val="2"/>
    <w:rsid w:val="008753D2"/>
    <w:rPr>
      <w:kern w:val="20"/>
    </w:rPr>
  </w:style>
  <w:style w:type="paragraph" w:customStyle="1" w:styleId="a7">
    <w:name w:val="Текст резюме"/>
    <w:basedOn w:val="a"/>
    <w:qFormat/>
    <w:rsid w:val="008753D2"/>
    <w:pPr>
      <w:spacing w:after="40"/>
      <w:ind w:right="1440"/>
    </w:pPr>
  </w:style>
  <w:style w:type="character" w:customStyle="1" w:styleId="a8">
    <w:name w:val="Текст заміщення"/>
    <w:basedOn w:val="a0"/>
    <w:uiPriority w:val="99"/>
    <w:semiHidden/>
    <w:rsid w:val="008753D2"/>
    <w:rPr>
      <w:color w:val="808080"/>
    </w:rPr>
  </w:style>
  <w:style w:type="table" w:styleId="a9">
    <w:name w:val="Table Grid"/>
    <w:basedOn w:val="a1"/>
    <w:uiPriority w:val="39"/>
    <w:rsid w:val="0087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8753D2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20">
    <w:name w:val="Заголовок 2 Знак"/>
    <w:basedOn w:val="a0"/>
    <w:link w:val="2"/>
    <w:uiPriority w:val="1"/>
    <w:rsid w:val="008753D2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30">
    <w:name w:val="Заголовок 3 Знак"/>
    <w:basedOn w:val="a0"/>
    <w:link w:val="3"/>
    <w:uiPriority w:val="9"/>
    <w:rsid w:val="008753D2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40">
    <w:name w:val="Заголовок 4 Знак"/>
    <w:basedOn w:val="a0"/>
    <w:link w:val="4"/>
    <w:uiPriority w:val="9"/>
    <w:semiHidden/>
    <w:rsid w:val="008753D2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753D2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753D2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753D2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753D2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53D2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aa">
    <w:name w:val="Таблиця для резюме"/>
    <w:basedOn w:val="a1"/>
    <w:uiPriority w:val="99"/>
    <w:rsid w:val="008753D2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ab">
    <w:name w:val="Таблиця для листа"/>
    <w:basedOn w:val="a1"/>
    <w:uiPriority w:val="99"/>
    <w:rsid w:val="008753D2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ac">
    <w:name w:val="Date"/>
    <w:basedOn w:val="a"/>
    <w:next w:val="a"/>
    <w:link w:val="ad"/>
    <w:uiPriority w:val="8"/>
    <w:qFormat/>
    <w:rsid w:val="008753D2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ad">
    <w:name w:val="Дата Знак"/>
    <w:basedOn w:val="a0"/>
    <w:link w:val="ac"/>
    <w:uiPriority w:val="8"/>
    <w:rsid w:val="008753D2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ae">
    <w:name w:val="Одержувач"/>
    <w:basedOn w:val="a"/>
    <w:uiPriority w:val="8"/>
    <w:unhideWhenUsed/>
    <w:qFormat/>
    <w:rsid w:val="008753D2"/>
    <w:pPr>
      <w:spacing w:after="40"/>
    </w:pPr>
    <w:rPr>
      <w:b/>
      <w:bCs/>
    </w:rPr>
  </w:style>
  <w:style w:type="paragraph" w:styleId="af">
    <w:name w:val="Salutation"/>
    <w:basedOn w:val="a"/>
    <w:next w:val="a"/>
    <w:link w:val="af0"/>
    <w:uiPriority w:val="8"/>
    <w:unhideWhenUsed/>
    <w:qFormat/>
    <w:rsid w:val="008753D2"/>
    <w:pPr>
      <w:spacing w:before="720"/>
    </w:pPr>
  </w:style>
  <w:style w:type="character" w:customStyle="1" w:styleId="af0">
    <w:name w:val="Приветствие Знак"/>
    <w:basedOn w:val="a0"/>
    <w:link w:val="af"/>
    <w:uiPriority w:val="8"/>
    <w:rsid w:val="008753D2"/>
    <w:rPr>
      <w:kern w:val="20"/>
    </w:rPr>
  </w:style>
  <w:style w:type="paragraph" w:customStyle="1" w:styleId="af1">
    <w:name w:val="Заключна частина"/>
    <w:basedOn w:val="a"/>
    <w:link w:val="af2"/>
    <w:uiPriority w:val="8"/>
    <w:unhideWhenUsed/>
    <w:qFormat/>
    <w:rsid w:val="008753D2"/>
    <w:pPr>
      <w:spacing w:before="480" w:after="960" w:line="240" w:lineRule="auto"/>
    </w:pPr>
  </w:style>
  <w:style w:type="character" w:customStyle="1" w:styleId="af2">
    <w:name w:val="Символ заключної частини"/>
    <w:basedOn w:val="a0"/>
    <w:link w:val="af1"/>
    <w:uiPriority w:val="8"/>
    <w:rsid w:val="008753D2"/>
    <w:rPr>
      <w:kern w:val="20"/>
    </w:rPr>
  </w:style>
  <w:style w:type="paragraph" w:styleId="af3">
    <w:name w:val="Signature"/>
    <w:basedOn w:val="a"/>
    <w:link w:val="af4"/>
    <w:uiPriority w:val="8"/>
    <w:unhideWhenUsed/>
    <w:qFormat/>
    <w:rsid w:val="008753D2"/>
    <w:pPr>
      <w:spacing w:after="480"/>
    </w:pPr>
    <w:rPr>
      <w:b/>
      <w:bCs/>
    </w:rPr>
  </w:style>
  <w:style w:type="character" w:customStyle="1" w:styleId="af4">
    <w:name w:val="Подпись Знак"/>
    <w:basedOn w:val="a0"/>
    <w:link w:val="af3"/>
    <w:uiPriority w:val="8"/>
    <w:rsid w:val="008753D2"/>
    <w:rPr>
      <w:b/>
      <w:bCs/>
      <w:kern w:val="20"/>
    </w:rPr>
  </w:style>
  <w:style w:type="character" w:styleId="af5">
    <w:name w:val="Emphasis"/>
    <w:basedOn w:val="a0"/>
    <w:uiPriority w:val="2"/>
    <w:unhideWhenUsed/>
    <w:qFormat/>
    <w:rsid w:val="008753D2"/>
    <w:rPr>
      <w:color w:val="7E97AD" w:themeColor="accent1"/>
    </w:rPr>
  </w:style>
  <w:style w:type="paragraph" w:customStyle="1" w:styleId="af6">
    <w:name w:val="Контактна інформація"/>
    <w:basedOn w:val="a"/>
    <w:uiPriority w:val="2"/>
    <w:qFormat/>
    <w:rsid w:val="008753D2"/>
    <w:pPr>
      <w:spacing w:after="0" w:line="240" w:lineRule="auto"/>
      <w:jc w:val="right"/>
    </w:pPr>
    <w:rPr>
      <w:sz w:val="18"/>
    </w:rPr>
  </w:style>
  <w:style w:type="paragraph" w:customStyle="1" w:styleId="af7">
    <w:name w:val="Ім’я"/>
    <w:basedOn w:val="a"/>
    <w:next w:val="a"/>
    <w:uiPriority w:val="1"/>
    <w:qFormat/>
    <w:rsid w:val="008753D2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af8">
    <w:name w:val="Placeholder Text"/>
    <w:basedOn w:val="a0"/>
    <w:uiPriority w:val="99"/>
    <w:semiHidden/>
    <w:rsid w:val="00AA20BA"/>
    <w:rPr>
      <w:color w:val="808080"/>
    </w:rPr>
  </w:style>
  <w:style w:type="paragraph" w:styleId="af9">
    <w:name w:val="Balloon Text"/>
    <w:basedOn w:val="a"/>
    <w:link w:val="afa"/>
    <w:uiPriority w:val="99"/>
    <w:semiHidden/>
    <w:unhideWhenUsed/>
    <w:rsid w:val="00FA64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FA6410"/>
    <w:rPr>
      <w:rFonts w:ascii="Segoe UI" w:hAnsi="Segoe UI" w:cs="Segoe UI"/>
      <w:kern w:val="20"/>
      <w:sz w:val="18"/>
      <w:szCs w:val="18"/>
    </w:rPr>
  </w:style>
  <w:style w:type="character" w:styleId="afb">
    <w:name w:val="Hyperlink"/>
    <w:basedOn w:val="a0"/>
    <w:uiPriority w:val="99"/>
    <w:unhideWhenUsed/>
    <w:rsid w:val="004E663F"/>
    <w:rPr>
      <w:color w:val="646464" w:themeColor="hyperlink"/>
      <w:u w:val="single"/>
    </w:rPr>
  </w:style>
  <w:style w:type="paragraph" w:styleId="afc">
    <w:name w:val="Body Text"/>
    <w:basedOn w:val="a"/>
    <w:link w:val="afd"/>
    <w:semiHidden/>
    <w:rsid w:val="003E3E17"/>
    <w:pPr>
      <w:autoSpaceDE w:val="0"/>
      <w:autoSpaceDN w:val="0"/>
      <w:adjustRightInd w:val="0"/>
      <w:spacing w:before="0" w:after="0" w:line="240" w:lineRule="auto"/>
      <w:ind w:firstLine="283"/>
      <w:jc w:val="both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3E3E17"/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h1overlay">
    <w:name w:val="h1overlay"/>
    <w:basedOn w:val="a0"/>
    <w:rsid w:val="00E443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ech.net.u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tech@itech.net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\AppData\Roaming\Microsoft\&#1064;&#1072;&#1073;&#1083;&#1086;&#1085;&#1080;\&#1056;&#1077;&#1079;&#1102;&#1084;&#1077;%20(&#1084;&#1072;&#1082;&#1077;&#1090;%20&#1050;&#1083;&#1072;&#1089;&#1080;&#1082;&#1072;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822571-6936-4C83-AD99-DD57C086C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53D35122-E303-4866-8E98-C2168305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 (макет Класика)</Template>
  <TotalTime>4</TotalTime>
  <Pages>4</Pages>
  <Words>4512</Words>
  <Characters>2573</Characters>
  <Application>Microsoft Office Word</Application>
  <DocSecurity>0</DocSecurity>
  <Lines>21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Дом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Chuprina</dc:creator>
  <cp:lastModifiedBy>Helen</cp:lastModifiedBy>
  <cp:revision>3</cp:revision>
  <cp:lastPrinted>2014-11-17T10:07:00Z</cp:lastPrinted>
  <dcterms:created xsi:type="dcterms:W3CDTF">2018-01-09T14:57:00Z</dcterms:created>
  <dcterms:modified xsi:type="dcterms:W3CDTF">2018-01-18T09:05:00Z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